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64148" w14:textId="349EA2A3" w:rsidR="004B1A7F" w:rsidRDefault="004B1A7F" w:rsidP="00F6029E">
      <w:pPr>
        <w:spacing w:after="0"/>
        <w:jc w:val="center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>OBCHODNÍ PODMÍNKY</w:t>
      </w:r>
    </w:p>
    <w:p w14:paraId="44D209AD" w14:textId="77777777" w:rsidR="004B1A7F" w:rsidRDefault="004B1A7F" w:rsidP="00F6029E">
      <w:pPr>
        <w:spacing w:after="0"/>
        <w:jc w:val="center"/>
        <w:rPr>
          <w:rFonts w:asciiTheme="minorHAnsi" w:hAnsiTheme="minorHAnsi" w:cstheme="minorHAnsi"/>
          <w:b/>
          <w:sz w:val="32"/>
          <w:szCs w:val="24"/>
        </w:rPr>
      </w:pPr>
    </w:p>
    <w:p w14:paraId="28D6556A" w14:textId="71146964" w:rsidR="00AB7D5B" w:rsidRPr="007D58F5" w:rsidRDefault="000F543D" w:rsidP="00F6029E">
      <w:pPr>
        <w:spacing w:after="0"/>
        <w:jc w:val="center"/>
        <w:rPr>
          <w:rFonts w:asciiTheme="minorHAnsi" w:hAnsiTheme="minorHAnsi" w:cstheme="minorHAnsi"/>
          <w:b/>
          <w:color w:val="000000" w:themeColor="text1"/>
          <w:sz w:val="32"/>
          <w:szCs w:val="24"/>
        </w:rPr>
      </w:pPr>
      <w:r w:rsidRPr="007D58F5">
        <w:rPr>
          <w:rFonts w:asciiTheme="minorHAnsi" w:hAnsiTheme="minorHAnsi" w:cstheme="minorHAnsi"/>
          <w:b/>
          <w:color w:val="000000" w:themeColor="text1"/>
          <w:sz w:val="32"/>
          <w:szCs w:val="24"/>
        </w:rPr>
        <w:t>Smlouva na pořízení a předplatné programového vybavení</w:t>
      </w:r>
    </w:p>
    <w:p w14:paraId="4197982D" w14:textId="37D8CD4C" w:rsidR="0060432F" w:rsidRPr="0025644A" w:rsidRDefault="000F543D" w:rsidP="00F6029E">
      <w:pPr>
        <w:spacing w:after="0"/>
        <w:jc w:val="center"/>
        <w:rPr>
          <w:rFonts w:asciiTheme="minorHAnsi" w:hAnsiTheme="minorHAnsi" w:cstheme="minorHAnsi"/>
          <w:sz w:val="20"/>
          <w:szCs w:val="24"/>
        </w:rPr>
      </w:pPr>
      <w:r w:rsidRPr="00B9749D">
        <w:rPr>
          <w:rFonts w:cs="Arial"/>
          <w:sz w:val="18"/>
          <w:szCs w:val="18"/>
        </w:rPr>
        <w:t xml:space="preserve">uzavřená zejména dle </w:t>
      </w:r>
      <w:proofErr w:type="spellStart"/>
      <w:r w:rsidRPr="00B9749D">
        <w:rPr>
          <w:rFonts w:cs="Arial"/>
          <w:sz w:val="18"/>
          <w:szCs w:val="18"/>
        </w:rPr>
        <w:t>ust</w:t>
      </w:r>
      <w:proofErr w:type="spellEnd"/>
      <w:r w:rsidRPr="00B9749D">
        <w:rPr>
          <w:rFonts w:cs="Arial"/>
          <w:sz w:val="18"/>
          <w:szCs w:val="18"/>
        </w:rPr>
        <w:t>. § 2358 a násl. a § 2586 a násl. zákona č. 89/2012 občanského zákoníku, ve znění pozdějších předpisů</w:t>
      </w:r>
    </w:p>
    <w:p w14:paraId="2E76424C" w14:textId="77777777" w:rsidR="00AE221D" w:rsidRPr="0025644A" w:rsidRDefault="00AE221D" w:rsidP="00F6029E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9DA385A" w14:textId="59EEF604" w:rsidR="00BC67FD" w:rsidRPr="0025644A" w:rsidRDefault="00D937D4" w:rsidP="00F6029E">
      <w:p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Uživatel</w:t>
      </w:r>
      <w:r w:rsidR="00BC67FD" w:rsidRPr="0025644A">
        <w:rPr>
          <w:rFonts w:asciiTheme="minorHAnsi" w:hAnsiTheme="minorHAnsi" w:cstheme="minorHAnsi"/>
          <w:b/>
        </w:rPr>
        <w:t>:</w:t>
      </w:r>
      <w:r w:rsidR="00CB2F6E" w:rsidRPr="0025644A">
        <w:rPr>
          <w:rFonts w:asciiTheme="minorHAnsi" w:hAnsiTheme="minorHAnsi" w:cstheme="minorHAnsi"/>
          <w:b/>
        </w:rPr>
        <w:t xml:space="preserve"> </w:t>
      </w:r>
      <w:r w:rsidR="007A4A02" w:rsidRPr="0025644A">
        <w:rPr>
          <w:rFonts w:asciiTheme="minorHAnsi" w:hAnsiTheme="minorHAnsi" w:cstheme="minorHAnsi"/>
          <w:b/>
        </w:rPr>
        <w:tab/>
      </w:r>
      <w:r w:rsidR="007A4A02" w:rsidRPr="0025644A">
        <w:rPr>
          <w:rFonts w:asciiTheme="minorHAnsi" w:hAnsiTheme="minorHAnsi" w:cstheme="minorHAnsi"/>
          <w:b/>
        </w:rPr>
        <w:tab/>
      </w:r>
      <w:r w:rsidR="007A4A02" w:rsidRPr="0025644A">
        <w:rPr>
          <w:rFonts w:asciiTheme="minorHAnsi" w:hAnsiTheme="minorHAnsi" w:cstheme="minorHAnsi"/>
          <w:b/>
        </w:rPr>
        <w:tab/>
        <w:t>Nemocnice Znojmo, příspěvková organizace</w:t>
      </w:r>
    </w:p>
    <w:p w14:paraId="13B086E6" w14:textId="77777777" w:rsidR="00BC67FD" w:rsidRPr="0025644A" w:rsidRDefault="00BC67FD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Se sídlem:</w:t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  <w:t>MUDr. Jana Janského 11, 669 02 Znojmo</w:t>
      </w:r>
    </w:p>
    <w:p w14:paraId="7633F3DA" w14:textId="5D6605BA" w:rsidR="00E43491" w:rsidRPr="0025644A" w:rsidRDefault="00E43491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 xml:space="preserve">Zastoupený: </w:t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  <w:t>MUDr. M</w:t>
      </w:r>
      <w:r w:rsidR="005A7CE4">
        <w:rPr>
          <w:rFonts w:asciiTheme="minorHAnsi" w:hAnsiTheme="minorHAnsi" w:cstheme="minorHAnsi"/>
        </w:rPr>
        <w:t>iroslavem Kavkou, MBA, FICS</w:t>
      </w:r>
      <w:r w:rsidRPr="0025644A">
        <w:rPr>
          <w:rFonts w:asciiTheme="minorHAnsi" w:hAnsiTheme="minorHAnsi" w:cstheme="minorHAnsi"/>
        </w:rPr>
        <w:t>, ředitelem</w:t>
      </w:r>
    </w:p>
    <w:p w14:paraId="421EEB48" w14:textId="77777777" w:rsidR="00D31E74" w:rsidRPr="0025644A" w:rsidRDefault="00D31E74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Právní forma:</w:t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  <w:t>příspěvková organizace</w:t>
      </w:r>
    </w:p>
    <w:p w14:paraId="3734F103" w14:textId="77777777" w:rsidR="00BC67FD" w:rsidRPr="0025644A" w:rsidRDefault="00BC67FD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IČ:</w:t>
      </w:r>
      <w:r w:rsidR="00CB2F6E" w:rsidRPr="0025644A">
        <w:rPr>
          <w:rFonts w:asciiTheme="minorHAnsi" w:hAnsiTheme="minorHAnsi" w:cstheme="minorHAnsi"/>
        </w:rPr>
        <w:t xml:space="preserve"> </w:t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  <w:t>00092584</w:t>
      </w:r>
    </w:p>
    <w:p w14:paraId="050EE15A" w14:textId="77777777" w:rsidR="00BC67FD" w:rsidRPr="0025644A" w:rsidRDefault="00BC67FD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DIČ:</w:t>
      </w:r>
      <w:r w:rsidR="00CB2F6E" w:rsidRPr="0025644A">
        <w:rPr>
          <w:rFonts w:asciiTheme="minorHAnsi" w:hAnsiTheme="minorHAnsi" w:cstheme="minorHAnsi"/>
        </w:rPr>
        <w:t xml:space="preserve"> </w:t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  <w:t>CZ00092584</w:t>
      </w:r>
    </w:p>
    <w:p w14:paraId="26E7E455" w14:textId="77777777" w:rsidR="00D31E74" w:rsidRPr="0025644A" w:rsidRDefault="00C76205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 xml:space="preserve">Bankovní spojení: </w:t>
      </w:r>
      <w:r w:rsidR="007A4A02"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ab/>
        <w:t>Komerční banka a.s.</w:t>
      </w:r>
    </w:p>
    <w:p w14:paraId="292F51EB" w14:textId="77777777" w:rsidR="00C76205" w:rsidRPr="0025644A" w:rsidRDefault="00D31E74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Číslo účtu:</w:t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="007A4A02" w:rsidRPr="0025644A">
        <w:rPr>
          <w:rFonts w:asciiTheme="minorHAnsi" w:hAnsiTheme="minorHAnsi" w:cstheme="minorHAnsi"/>
        </w:rPr>
        <w:t>19</w:t>
      </w:r>
      <w:r w:rsidR="00B9520C" w:rsidRPr="0025644A">
        <w:rPr>
          <w:rFonts w:asciiTheme="minorHAnsi" w:hAnsiTheme="minorHAnsi" w:cstheme="minorHAnsi"/>
        </w:rPr>
        <w:t>-</w:t>
      </w:r>
      <w:r w:rsidR="007A4A02" w:rsidRPr="0025644A">
        <w:rPr>
          <w:rFonts w:asciiTheme="minorHAnsi" w:hAnsiTheme="minorHAnsi" w:cstheme="minorHAnsi"/>
        </w:rPr>
        <w:t>5055520217/0100</w:t>
      </w:r>
    </w:p>
    <w:p w14:paraId="17667153" w14:textId="5943A850" w:rsidR="00A56F91" w:rsidRPr="0025644A" w:rsidRDefault="00A56F91" w:rsidP="00F6029E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Zapsán:</w:t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 xml:space="preserve">Obchodním rejstříku vedeném Krajským soudem v Brně, </w:t>
      </w:r>
      <w:r w:rsidR="00980296">
        <w:rPr>
          <w:rFonts w:asciiTheme="minorHAnsi" w:hAnsiTheme="minorHAnsi" w:cstheme="minorHAnsi"/>
        </w:rPr>
        <w:br/>
        <w:t xml:space="preserve"> </w:t>
      </w:r>
      <w:r w:rsidR="00980296">
        <w:rPr>
          <w:rFonts w:asciiTheme="minorHAnsi" w:hAnsiTheme="minorHAnsi" w:cstheme="minorHAnsi"/>
        </w:rPr>
        <w:tab/>
      </w:r>
      <w:r w:rsidR="00980296">
        <w:rPr>
          <w:rFonts w:asciiTheme="minorHAnsi" w:hAnsiTheme="minorHAnsi" w:cstheme="minorHAnsi"/>
        </w:rPr>
        <w:tab/>
      </w:r>
      <w:r w:rsidR="00980296">
        <w:rPr>
          <w:rFonts w:asciiTheme="minorHAnsi" w:hAnsiTheme="minorHAnsi" w:cstheme="minorHAnsi"/>
        </w:rPr>
        <w:tab/>
      </w:r>
      <w:r w:rsidR="00980296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 xml:space="preserve">oddíl </w:t>
      </w:r>
      <w:proofErr w:type="spellStart"/>
      <w:r w:rsidRPr="0025644A">
        <w:rPr>
          <w:rFonts w:asciiTheme="minorHAnsi" w:hAnsiTheme="minorHAnsi" w:cstheme="minorHAnsi"/>
        </w:rPr>
        <w:t>Pr</w:t>
      </w:r>
      <w:proofErr w:type="spellEnd"/>
      <w:r w:rsidRPr="0025644A">
        <w:rPr>
          <w:rFonts w:asciiTheme="minorHAnsi" w:hAnsiTheme="minorHAnsi" w:cstheme="minorHAnsi"/>
        </w:rPr>
        <w:t>, vložka 1229</w:t>
      </w:r>
    </w:p>
    <w:p w14:paraId="50164588" w14:textId="1139244B" w:rsidR="00BC67FD" w:rsidRPr="0025644A" w:rsidRDefault="00AF0E98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 xml:space="preserve">na straně jedné </w:t>
      </w:r>
      <w:r w:rsidR="00BC67FD" w:rsidRPr="0025644A">
        <w:rPr>
          <w:rFonts w:asciiTheme="minorHAnsi" w:hAnsiTheme="minorHAnsi" w:cstheme="minorHAnsi"/>
        </w:rPr>
        <w:t>(dále jen „</w:t>
      </w:r>
      <w:r w:rsidR="00D937D4" w:rsidRPr="00D937D4">
        <w:rPr>
          <w:rFonts w:asciiTheme="minorHAnsi" w:hAnsiTheme="minorHAnsi" w:cstheme="minorHAnsi"/>
          <w:b/>
          <w:bCs/>
        </w:rPr>
        <w:t>uživatel</w:t>
      </w:r>
      <w:r w:rsidR="00BC67FD" w:rsidRPr="00D937D4">
        <w:rPr>
          <w:rFonts w:asciiTheme="minorHAnsi" w:hAnsiTheme="minorHAnsi" w:cstheme="minorHAnsi"/>
          <w:b/>
          <w:bCs/>
        </w:rPr>
        <w:t>“</w:t>
      </w:r>
      <w:r w:rsidR="00BC67FD" w:rsidRPr="0025644A">
        <w:rPr>
          <w:rFonts w:asciiTheme="minorHAnsi" w:hAnsiTheme="minorHAnsi" w:cstheme="minorHAnsi"/>
        </w:rPr>
        <w:t>)</w:t>
      </w:r>
    </w:p>
    <w:p w14:paraId="01765E15" w14:textId="77777777" w:rsidR="00156EEC" w:rsidRPr="0025644A" w:rsidRDefault="00156EEC" w:rsidP="00F6029E">
      <w:pPr>
        <w:spacing w:after="0"/>
        <w:rPr>
          <w:rFonts w:asciiTheme="minorHAnsi" w:hAnsiTheme="minorHAnsi" w:cstheme="minorHAnsi"/>
        </w:rPr>
      </w:pPr>
    </w:p>
    <w:p w14:paraId="3503FFC8" w14:textId="77777777" w:rsidR="00AE221D" w:rsidRPr="0025644A" w:rsidRDefault="00AE221D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a</w:t>
      </w:r>
    </w:p>
    <w:p w14:paraId="75785F51" w14:textId="77777777" w:rsidR="00156EEC" w:rsidRPr="0025644A" w:rsidRDefault="00156EEC" w:rsidP="00F6029E">
      <w:pPr>
        <w:spacing w:after="0"/>
        <w:rPr>
          <w:rFonts w:asciiTheme="minorHAnsi" w:hAnsiTheme="minorHAnsi" w:cstheme="minorHAnsi"/>
        </w:rPr>
      </w:pPr>
    </w:p>
    <w:p w14:paraId="25ED8C98" w14:textId="15478B5E" w:rsidR="00BC67FD" w:rsidRPr="0025644A" w:rsidRDefault="00BC67FD" w:rsidP="00F6029E">
      <w:pPr>
        <w:spacing w:after="0"/>
        <w:rPr>
          <w:rFonts w:asciiTheme="minorHAnsi" w:hAnsiTheme="minorHAnsi" w:cstheme="minorHAnsi"/>
          <w:b/>
        </w:rPr>
      </w:pPr>
      <w:r w:rsidRPr="0025644A">
        <w:rPr>
          <w:rFonts w:asciiTheme="minorHAnsi" w:hAnsiTheme="minorHAnsi" w:cstheme="minorHAnsi"/>
          <w:b/>
        </w:rPr>
        <w:t>P</w:t>
      </w:r>
      <w:r w:rsidR="00D937D4">
        <w:rPr>
          <w:rFonts w:asciiTheme="minorHAnsi" w:hAnsiTheme="minorHAnsi" w:cstheme="minorHAnsi"/>
          <w:b/>
        </w:rPr>
        <w:t>oskytovatel</w:t>
      </w:r>
      <w:r w:rsidRPr="0025644A">
        <w:rPr>
          <w:rFonts w:asciiTheme="minorHAnsi" w:hAnsiTheme="minorHAnsi" w:cstheme="minorHAnsi"/>
          <w:b/>
        </w:rPr>
        <w:t>:</w:t>
      </w:r>
      <w:r w:rsidR="00D31E74" w:rsidRPr="0025644A">
        <w:rPr>
          <w:rFonts w:asciiTheme="minorHAnsi" w:hAnsiTheme="minorHAnsi" w:cstheme="minorHAnsi"/>
          <w:b/>
        </w:rPr>
        <w:tab/>
      </w:r>
      <w:r w:rsidR="0025644A">
        <w:rPr>
          <w:rFonts w:asciiTheme="minorHAnsi" w:hAnsiTheme="minorHAnsi" w:cstheme="minorHAnsi"/>
          <w:b/>
        </w:rPr>
        <w:tab/>
      </w:r>
      <w:r w:rsidR="00A56F91" w:rsidRPr="0025644A">
        <w:rPr>
          <w:rFonts w:asciiTheme="minorHAnsi" w:hAnsiTheme="minorHAnsi" w:cstheme="minorHAnsi"/>
          <w:b/>
        </w:rPr>
        <w:t>.........................................................................................</w:t>
      </w:r>
      <w:r w:rsidR="0025644A">
        <w:rPr>
          <w:rFonts w:asciiTheme="minorHAnsi" w:hAnsiTheme="minorHAnsi" w:cstheme="minorHAnsi"/>
          <w:b/>
        </w:rPr>
        <w:t>.............</w:t>
      </w:r>
      <w:r w:rsidR="00A56F91" w:rsidRPr="0025644A">
        <w:rPr>
          <w:rFonts w:asciiTheme="minorHAnsi" w:hAnsiTheme="minorHAnsi" w:cstheme="minorHAnsi"/>
          <w:b/>
        </w:rPr>
        <w:t>...</w:t>
      </w:r>
      <w:r w:rsidR="00D31E74" w:rsidRPr="0025644A">
        <w:rPr>
          <w:rFonts w:asciiTheme="minorHAnsi" w:hAnsiTheme="minorHAnsi" w:cstheme="minorHAnsi"/>
          <w:b/>
        </w:rPr>
        <w:t>.......</w:t>
      </w:r>
    </w:p>
    <w:p w14:paraId="25375D24" w14:textId="7436DB7E" w:rsidR="00C76205" w:rsidRPr="0025644A" w:rsidRDefault="00C76205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Se sídlem:</w:t>
      </w:r>
      <w:r w:rsid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>.................................................................................................</w:t>
      </w:r>
      <w:r w:rsidR="007D63B5" w:rsidRPr="0025644A">
        <w:rPr>
          <w:rFonts w:asciiTheme="minorHAnsi" w:hAnsiTheme="minorHAnsi" w:cstheme="minorHAnsi"/>
        </w:rPr>
        <w:t>...................</w:t>
      </w:r>
      <w:r w:rsidR="00A56F91" w:rsidRPr="0025644A">
        <w:rPr>
          <w:rFonts w:asciiTheme="minorHAnsi" w:hAnsiTheme="minorHAnsi" w:cstheme="minorHAnsi"/>
        </w:rPr>
        <w:t>..</w:t>
      </w:r>
    </w:p>
    <w:p w14:paraId="57FCF136" w14:textId="778F6EE0" w:rsidR="007A4A02" w:rsidRPr="0025644A" w:rsidRDefault="007A4A02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Zastoupený:</w:t>
      </w:r>
      <w:r w:rsidR="00A56F91"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>.............................................................................................</w:t>
      </w:r>
      <w:r w:rsidR="007D63B5" w:rsidRPr="0025644A">
        <w:rPr>
          <w:rFonts w:asciiTheme="minorHAnsi" w:hAnsiTheme="minorHAnsi" w:cstheme="minorHAnsi"/>
        </w:rPr>
        <w:t>...................</w:t>
      </w:r>
      <w:r w:rsidR="00A56F91" w:rsidRPr="0025644A">
        <w:rPr>
          <w:rFonts w:asciiTheme="minorHAnsi" w:hAnsiTheme="minorHAnsi" w:cstheme="minorHAnsi"/>
        </w:rPr>
        <w:t>......</w:t>
      </w:r>
    </w:p>
    <w:p w14:paraId="1DBE9B3B" w14:textId="549D7C30" w:rsidR="00D31E74" w:rsidRPr="0025644A" w:rsidRDefault="00D31E74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Právní forma:</w:t>
      </w:r>
      <w:r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14:paraId="3455EE84" w14:textId="38B21E2C" w:rsidR="00C76205" w:rsidRPr="0025644A" w:rsidRDefault="00C76205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IČ:</w:t>
      </w:r>
      <w:r w:rsidR="00A56F91" w:rsidRP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>...................................................................................................</w:t>
      </w:r>
      <w:r w:rsidR="007D63B5" w:rsidRPr="0025644A">
        <w:rPr>
          <w:rFonts w:asciiTheme="minorHAnsi" w:hAnsiTheme="minorHAnsi" w:cstheme="minorHAnsi"/>
        </w:rPr>
        <w:t>...................</w:t>
      </w:r>
    </w:p>
    <w:p w14:paraId="5FAC0DC0" w14:textId="243C4492" w:rsidR="00C76205" w:rsidRPr="0025644A" w:rsidRDefault="00C76205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DIČ:</w:t>
      </w:r>
      <w:r w:rsidR="00A56F91" w:rsidRP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>...................................................................................................</w:t>
      </w:r>
      <w:r w:rsidR="007D63B5" w:rsidRPr="0025644A">
        <w:rPr>
          <w:rFonts w:asciiTheme="minorHAnsi" w:hAnsiTheme="minorHAnsi" w:cstheme="minorHAnsi"/>
        </w:rPr>
        <w:t>...................</w:t>
      </w:r>
    </w:p>
    <w:p w14:paraId="669869BF" w14:textId="371F4C90" w:rsidR="00C76205" w:rsidRPr="0025644A" w:rsidRDefault="00C76205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Bankovní spojení:</w:t>
      </w:r>
      <w:r w:rsidR="0025644A">
        <w:rPr>
          <w:rFonts w:asciiTheme="minorHAnsi" w:hAnsiTheme="minorHAnsi" w:cstheme="minorHAnsi"/>
        </w:rPr>
        <w:tab/>
      </w:r>
      <w:r w:rsidR="00A56F91" w:rsidRPr="0025644A">
        <w:rPr>
          <w:rFonts w:asciiTheme="minorHAnsi" w:hAnsiTheme="minorHAnsi" w:cstheme="minorHAnsi"/>
        </w:rPr>
        <w:t>...................................................................................................</w:t>
      </w:r>
      <w:r w:rsidR="007D63B5" w:rsidRPr="0025644A">
        <w:rPr>
          <w:rFonts w:asciiTheme="minorHAnsi" w:hAnsiTheme="minorHAnsi" w:cstheme="minorHAnsi"/>
        </w:rPr>
        <w:t>...................</w:t>
      </w:r>
    </w:p>
    <w:p w14:paraId="001DACEA" w14:textId="46C8FAA4" w:rsidR="00D31E74" w:rsidRPr="0025644A" w:rsidRDefault="00D31E74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Číslo účtu:</w:t>
      </w:r>
      <w:r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14:paraId="0D7F4F66" w14:textId="2744469D" w:rsidR="00A56F91" w:rsidRPr="0025644A" w:rsidRDefault="00A56F91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Zapsán:</w:t>
      </w:r>
      <w:r w:rsidRP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ab/>
      </w:r>
      <w:r w:rsidR="0025644A">
        <w:rPr>
          <w:rFonts w:asciiTheme="minorHAnsi" w:hAnsiTheme="minorHAnsi" w:cstheme="minorHAnsi"/>
        </w:rPr>
        <w:tab/>
      </w:r>
      <w:r w:rsidRPr="0025644A">
        <w:rPr>
          <w:rFonts w:asciiTheme="minorHAnsi" w:hAnsiTheme="minorHAnsi" w:cstheme="minorHAnsi"/>
        </w:rPr>
        <w:t>...................................................................................................</w:t>
      </w:r>
      <w:r w:rsidR="007D63B5" w:rsidRPr="0025644A">
        <w:rPr>
          <w:rFonts w:asciiTheme="minorHAnsi" w:hAnsiTheme="minorHAnsi" w:cstheme="minorHAnsi"/>
        </w:rPr>
        <w:t>...................</w:t>
      </w:r>
    </w:p>
    <w:p w14:paraId="6815ACFB" w14:textId="77777777" w:rsidR="00AE221D" w:rsidRPr="0025644A" w:rsidRDefault="00D37C51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  <w:i/>
        </w:rPr>
        <w:t xml:space="preserve">(vyplní </w:t>
      </w:r>
      <w:r w:rsidR="00425AEA" w:rsidRPr="0025644A">
        <w:rPr>
          <w:rFonts w:asciiTheme="minorHAnsi" w:hAnsiTheme="minorHAnsi" w:cstheme="minorHAnsi"/>
          <w:i/>
        </w:rPr>
        <w:t>dodavatel)</w:t>
      </w:r>
    </w:p>
    <w:p w14:paraId="229A18D8" w14:textId="77777777" w:rsidR="00A56F91" w:rsidRPr="0025644A" w:rsidRDefault="00A56F91" w:rsidP="00F6029E">
      <w:pPr>
        <w:spacing w:after="0"/>
        <w:rPr>
          <w:rFonts w:asciiTheme="minorHAnsi" w:hAnsiTheme="minorHAnsi" w:cstheme="minorHAnsi"/>
        </w:rPr>
      </w:pPr>
    </w:p>
    <w:p w14:paraId="0CB7E599" w14:textId="53F5827E" w:rsidR="00BC67FD" w:rsidRPr="0025644A" w:rsidRDefault="00AF0E98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 xml:space="preserve">na straně druhé </w:t>
      </w:r>
      <w:r w:rsidR="00BC67FD" w:rsidRPr="0025644A">
        <w:rPr>
          <w:rFonts w:asciiTheme="minorHAnsi" w:hAnsiTheme="minorHAnsi" w:cstheme="minorHAnsi"/>
        </w:rPr>
        <w:t>(dále jen „</w:t>
      </w:r>
      <w:r w:rsidR="00BC67FD" w:rsidRPr="0025644A">
        <w:rPr>
          <w:rFonts w:asciiTheme="minorHAnsi" w:hAnsiTheme="minorHAnsi" w:cstheme="minorHAnsi"/>
          <w:b/>
        </w:rPr>
        <w:t>p</w:t>
      </w:r>
      <w:r w:rsidR="00D937D4">
        <w:rPr>
          <w:rFonts w:asciiTheme="minorHAnsi" w:hAnsiTheme="minorHAnsi" w:cstheme="minorHAnsi"/>
          <w:b/>
        </w:rPr>
        <w:t>oskytovatel</w:t>
      </w:r>
      <w:r w:rsidR="00BC67FD" w:rsidRPr="0025644A">
        <w:rPr>
          <w:rFonts w:asciiTheme="minorHAnsi" w:hAnsiTheme="minorHAnsi" w:cstheme="minorHAnsi"/>
        </w:rPr>
        <w:t>“)</w:t>
      </w:r>
    </w:p>
    <w:p w14:paraId="05EFCADE" w14:textId="77777777" w:rsidR="00AE221D" w:rsidRPr="0025644A" w:rsidRDefault="00AE221D" w:rsidP="00F6029E">
      <w:pPr>
        <w:spacing w:after="0"/>
        <w:rPr>
          <w:rFonts w:asciiTheme="minorHAnsi" w:hAnsiTheme="minorHAnsi" w:cstheme="minorHAnsi"/>
        </w:rPr>
      </w:pPr>
    </w:p>
    <w:p w14:paraId="5B466789" w14:textId="77777777" w:rsidR="00AE221D" w:rsidRPr="0025644A" w:rsidRDefault="00AE221D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 xml:space="preserve">prodávající a kupující dále </w:t>
      </w:r>
      <w:r w:rsidR="001E1244" w:rsidRPr="0025644A">
        <w:rPr>
          <w:rFonts w:asciiTheme="minorHAnsi" w:hAnsiTheme="minorHAnsi" w:cstheme="minorHAnsi"/>
        </w:rPr>
        <w:t>také jako</w:t>
      </w:r>
      <w:r w:rsidRPr="0025644A">
        <w:rPr>
          <w:rFonts w:asciiTheme="minorHAnsi" w:hAnsiTheme="minorHAnsi" w:cstheme="minorHAnsi"/>
        </w:rPr>
        <w:t xml:space="preserve"> „</w:t>
      </w:r>
      <w:r w:rsidRPr="0025644A">
        <w:rPr>
          <w:rFonts w:asciiTheme="minorHAnsi" w:hAnsiTheme="minorHAnsi" w:cstheme="minorHAnsi"/>
          <w:b/>
        </w:rPr>
        <w:t>smluvní strany</w:t>
      </w:r>
      <w:r w:rsidR="001E1244" w:rsidRPr="0025644A">
        <w:rPr>
          <w:rFonts w:asciiTheme="minorHAnsi" w:hAnsiTheme="minorHAnsi" w:cstheme="minorHAnsi"/>
        </w:rPr>
        <w:t>“</w:t>
      </w:r>
    </w:p>
    <w:p w14:paraId="36FED826" w14:textId="77777777" w:rsidR="00C3716E" w:rsidRPr="0025644A" w:rsidRDefault="00C3716E" w:rsidP="00F6029E">
      <w:pPr>
        <w:spacing w:after="0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nebo jednotlivě jako „</w:t>
      </w:r>
      <w:r w:rsidRPr="0025644A">
        <w:rPr>
          <w:rFonts w:asciiTheme="minorHAnsi" w:hAnsiTheme="minorHAnsi" w:cstheme="minorHAnsi"/>
          <w:b/>
        </w:rPr>
        <w:t>smluvní strana</w:t>
      </w:r>
      <w:r w:rsidRPr="0025644A">
        <w:rPr>
          <w:rFonts w:asciiTheme="minorHAnsi" w:hAnsiTheme="minorHAnsi" w:cstheme="minorHAnsi"/>
        </w:rPr>
        <w:t>“</w:t>
      </w:r>
    </w:p>
    <w:p w14:paraId="69B6FA6D" w14:textId="77777777" w:rsidR="00AE221D" w:rsidRPr="0025644A" w:rsidRDefault="00AE221D" w:rsidP="00F6029E">
      <w:pPr>
        <w:spacing w:after="0"/>
        <w:rPr>
          <w:rFonts w:asciiTheme="minorHAnsi" w:hAnsiTheme="minorHAnsi" w:cstheme="minorHAnsi"/>
        </w:rPr>
      </w:pPr>
    </w:p>
    <w:p w14:paraId="2BB21286" w14:textId="694DA5FB" w:rsidR="00156EEC" w:rsidRPr="0025644A" w:rsidRDefault="001E1244" w:rsidP="00F6029E">
      <w:pPr>
        <w:jc w:val="both"/>
        <w:rPr>
          <w:rFonts w:asciiTheme="minorHAnsi" w:hAnsiTheme="minorHAnsi" w:cstheme="minorHAnsi"/>
        </w:rPr>
      </w:pPr>
      <w:r w:rsidRPr="0025644A">
        <w:rPr>
          <w:rFonts w:asciiTheme="minorHAnsi" w:hAnsiTheme="minorHAnsi" w:cstheme="minorHAnsi"/>
        </w:rPr>
        <w:t>tí</w:t>
      </w:r>
      <w:r w:rsidR="00B06742" w:rsidRPr="0025644A">
        <w:rPr>
          <w:rFonts w:asciiTheme="minorHAnsi" w:hAnsiTheme="minorHAnsi" w:cstheme="minorHAnsi"/>
        </w:rPr>
        <w:t xml:space="preserve">mto </w:t>
      </w:r>
      <w:r w:rsidR="0069676D" w:rsidRPr="0025644A">
        <w:rPr>
          <w:rFonts w:asciiTheme="minorHAnsi" w:hAnsiTheme="minorHAnsi" w:cstheme="minorHAnsi"/>
        </w:rPr>
        <w:t xml:space="preserve">uzavírají tuto kupní smlouvu v souladu s ustanovením § </w:t>
      </w:r>
      <w:smartTag w:uri="urn:schemas-microsoft-com:office:smarttags" w:element="metricconverter">
        <w:smartTagPr>
          <w:attr w:name="ProductID" w:val="2079 a"/>
        </w:smartTagPr>
        <w:r w:rsidR="0069676D" w:rsidRPr="0025644A">
          <w:rPr>
            <w:rFonts w:asciiTheme="minorHAnsi" w:hAnsiTheme="minorHAnsi" w:cstheme="minorHAnsi"/>
          </w:rPr>
          <w:t>2079 a</w:t>
        </w:r>
      </w:smartTag>
      <w:r w:rsidR="0069676D" w:rsidRPr="0025644A">
        <w:rPr>
          <w:rFonts w:asciiTheme="minorHAnsi" w:hAnsiTheme="minorHAnsi" w:cstheme="minorHAnsi"/>
        </w:rPr>
        <w:t xml:space="preserve"> násl. zák</w:t>
      </w:r>
      <w:r w:rsidR="005A635A" w:rsidRPr="0025644A">
        <w:rPr>
          <w:rFonts w:asciiTheme="minorHAnsi" w:hAnsiTheme="minorHAnsi" w:cstheme="minorHAnsi"/>
        </w:rPr>
        <w:t>ona</w:t>
      </w:r>
      <w:r w:rsidR="0069676D" w:rsidRPr="0025644A">
        <w:rPr>
          <w:rFonts w:asciiTheme="minorHAnsi" w:hAnsiTheme="minorHAnsi" w:cstheme="minorHAnsi"/>
        </w:rPr>
        <w:t xml:space="preserve"> č. 89/2012 Sb., občansk</w:t>
      </w:r>
      <w:r w:rsidR="005A635A" w:rsidRPr="0025644A">
        <w:rPr>
          <w:rFonts w:asciiTheme="minorHAnsi" w:hAnsiTheme="minorHAnsi" w:cstheme="minorHAnsi"/>
        </w:rPr>
        <w:t>ý</w:t>
      </w:r>
      <w:r w:rsidR="0069676D" w:rsidRPr="0025644A">
        <w:rPr>
          <w:rFonts w:asciiTheme="minorHAnsi" w:hAnsiTheme="minorHAnsi" w:cstheme="minorHAnsi"/>
        </w:rPr>
        <w:t xml:space="preserve"> zákoník</w:t>
      </w:r>
      <w:r w:rsidR="00076147" w:rsidRPr="0025644A">
        <w:rPr>
          <w:rFonts w:asciiTheme="minorHAnsi" w:hAnsiTheme="minorHAnsi" w:cstheme="minorHAnsi"/>
        </w:rPr>
        <w:t xml:space="preserve">, v platném </w:t>
      </w:r>
      <w:r w:rsidR="00500EA3" w:rsidRPr="0025644A">
        <w:rPr>
          <w:rFonts w:asciiTheme="minorHAnsi" w:hAnsiTheme="minorHAnsi" w:cstheme="minorHAnsi"/>
        </w:rPr>
        <w:t xml:space="preserve">a účinném </w:t>
      </w:r>
      <w:r w:rsidR="00076147" w:rsidRPr="0025644A">
        <w:rPr>
          <w:rFonts w:asciiTheme="minorHAnsi" w:hAnsiTheme="minorHAnsi" w:cstheme="minorHAnsi"/>
        </w:rPr>
        <w:t>znění</w:t>
      </w:r>
      <w:r w:rsidR="00F23287" w:rsidRPr="0025644A">
        <w:rPr>
          <w:rFonts w:asciiTheme="minorHAnsi" w:hAnsiTheme="minorHAnsi" w:cstheme="minorHAnsi"/>
        </w:rPr>
        <w:t xml:space="preserve"> (dále jen „</w:t>
      </w:r>
      <w:r w:rsidR="00F23287" w:rsidRPr="0025644A">
        <w:rPr>
          <w:rFonts w:asciiTheme="minorHAnsi" w:hAnsiTheme="minorHAnsi" w:cstheme="minorHAnsi"/>
          <w:b/>
        </w:rPr>
        <w:t>občanský zákoník</w:t>
      </w:r>
      <w:r w:rsidR="00F23287" w:rsidRPr="0025644A">
        <w:rPr>
          <w:rFonts w:asciiTheme="minorHAnsi" w:hAnsiTheme="minorHAnsi" w:cstheme="minorHAnsi"/>
        </w:rPr>
        <w:t>“)</w:t>
      </w:r>
      <w:r w:rsidR="00E04BB5" w:rsidRPr="0025644A">
        <w:rPr>
          <w:rFonts w:asciiTheme="minorHAnsi" w:hAnsiTheme="minorHAnsi" w:cstheme="minorHAnsi"/>
        </w:rPr>
        <w:t xml:space="preserve">, jako výsledek </w:t>
      </w:r>
      <w:r w:rsidR="00155F63" w:rsidRPr="0025644A">
        <w:rPr>
          <w:rFonts w:asciiTheme="minorHAnsi" w:hAnsiTheme="minorHAnsi" w:cstheme="minorHAnsi"/>
        </w:rPr>
        <w:t xml:space="preserve">zadávacího </w:t>
      </w:r>
      <w:r w:rsidR="00E04BB5" w:rsidRPr="0025644A">
        <w:rPr>
          <w:rFonts w:asciiTheme="minorHAnsi" w:hAnsiTheme="minorHAnsi" w:cstheme="minorHAnsi"/>
        </w:rPr>
        <w:t xml:space="preserve">řízení na realizaci veřejné zakázky </w:t>
      </w:r>
      <w:r w:rsidR="00D31E74" w:rsidRPr="0025644A">
        <w:rPr>
          <w:rFonts w:asciiTheme="minorHAnsi" w:hAnsiTheme="minorHAnsi" w:cstheme="minorHAnsi"/>
        </w:rPr>
        <w:t xml:space="preserve">malého rozsahu </w:t>
      </w:r>
      <w:r w:rsidR="00E04BB5" w:rsidRPr="0025644A">
        <w:rPr>
          <w:rFonts w:asciiTheme="minorHAnsi" w:hAnsiTheme="minorHAnsi" w:cstheme="minorHAnsi"/>
        </w:rPr>
        <w:t xml:space="preserve">nazvané </w:t>
      </w:r>
      <w:r w:rsidR="009A3692" w:rsidRPr="0025644A">
        <w:rPr>
          <w:rFonts w:asciiTheme="minorHAnsi" w:hAnsiTheme="minorHAnsi" w:cstheme="minorHAnsi"/>
          <w:b/>
        </w:rPr>
        <w:t>„</w:t>
      </w:r>
      <w:r w:rsidR="00787C85" w:rsidRPr="00787C85">
        <w:rPr>
          <w:rFonts w:asciiTheme="minorHAnsi" w:hAnsiTheme="minorHAnsi" w:cstheme="minorHAnsi"/>
          <w:b/>
          <w:bCs/>
        </w:rPr>
        <w:t>Systém pro správu dokumentů (DMS) s využitím AI pro Nemocnici Znojmo</w:t>
      </w:r>
      <w:r w:rsidR="00787C85" w:rsidRPr="00787C85" w:rsidDel="00787C85">
        <w:rPr>
          <w:rFonts w:asciiTheme="minorHAnsi" w:hAnsiTheme="minorHAnsi" w:cstheme="minorHAnsi"/>
          <w:b/>
        </w:rPr>
        <w:t xml:space="preserve"> </w:t>
      </w:r>
      <w:r w:rsidR="001D6697">
        <w:rPr>
          <w:rFonts w:asciiTheme="minorHAnsi" w:hAnsiTheme="minorHAnsi" w:cstheme="minorHAnsi"/>
          <w:b/>
        </w:rPr>
        <w:t xml:space="preserve">“ </w:t>
      </w:r>
      <w:r w:rsidR="00E04BB5" w:rsidRPr="0025644A">
        <w:rPr>
          <w:rFonts w:asciiTheme="minorHAnsi" w:hAnsiTheme="minorHAnsi" w:cstheme="minorHAnsi"/>
        </w:rPr>
        <w:t>(dále jen „</w:t>
      </w:r>
      <w:r w:rsidR="00347AE5" w:rsidRPr="0025644A">
        <w:rPr>
          <w:rFonts w:asciiTheme="minorHAnsi" w:hAnsiTheme="minorHAnsi" w:cstheme="minorHAnsi"/>
          <w:b/>
        </w:rPr>
        <w:t>veřejná</w:t>
      </w:r>
      <w:r w:rsidR="00347AE5" w:rsidRPr="0025644A">
        <w:rPr>
          <w:rFonts w:asciiTheme="minorHAnsi" w:hAnsiTheme="minorHAnsi" w:cstheme="minorHAnsi"/>
        </w:rPr>
        <w:t xml:space="preserve"> </w:t>
      </w:r>
      <w:r w:rsidR="00E04BB5" w:rsidRPr="0025644A">
        <w:rPr>
          <w:rFonts w:asciiTheme="minorHAnsi" w:hAnsiTheme="minorHAnsi" w:cstheme="minorHAnsi"/>
          <w:b/>
        </w:rPr>
        <w:t>zakázka</w:t>
      </w:r>
      <w:r w:rsidR="00E04BB5" w:rsidRPr="0025644A">
        <w:rPr>
          <w:rFonts w:asciiTheme="minorHAnsi" w:hAnsiTheme="minorHAnsi" w:cstheme="minorHAnsi"/>
        </w:rPr>
        <w:t>“)</w:t>
      </w:r>
      <w:r w:rsidR="00D31E74" w:rsidRPr="0025644A">
        <w:rPr>
          <w:rFonts w:asciiTheme="minorHAnsi" w:hAnsiTheme="minorHAnsi" w:cstheme="minorHAnsi"/>
        </w:rPr>
        <w:t xml:space="preserve">. </w:t>
      </w:r>
    </w:p>
    <w:p w14:paraId="0176F406" w14:textId="77777777" w:rsidR="005043A1" w:rsidRPr="008060CC" w:rsidRDefault="005043A1" w:rsidP="00F6029E">
      <w:pPr>
        <w:pStyle w:val="Strany"/>
        <w:spacing w:before="0"/>
        <w:ind w:left="0" w:right="0" w:firstLine="0"/>
        <w:rPr>
          <w:rFonts w:cs="Arial"/>
          <w:sz w:val="14"/>
          <w:szCs w:val="14"/>
        </w:rPr>
      </w:pPr>
    </w:p>
    <w:p w14:paraId="4B7C2B86" w14:textId="25C590A4" w:rsidR="005043A1" w:rsidRPr="005043A1" w:rsidRDefault="005043A1" w:rsidP="00F6029E">
      <w:pPr>
        <w:pStyle w:val="Nadpis1"/>
        <w:rPr>
          <w:rFonts w:asciiTheme="minorHAnsi" w:hAnsiTheme="minorHAnsi" w:cstheme="minorHAnsi"/>
          <w:sz w:val="22"/>
          <w:szCs w:val="22"/>
        </w:rPr>
      </w:pPr>
      <w:r w:rsidRPr="005043A1">
        <w:rPr>
          <w:rFonts w:asciiTheme="minorHAnsi" w:hAnsiTheme="minorHAnsi" w:cstheme="minorHAnsi"/>
          <w:sz w:val="22"/>
          <w:szCs w:val="22"/>
        </w:rPr>
        <w:t>1. Předmět smlouvy</w:t>
      </w:r>
    </w:p>
    <w:p w14:paraId="759E8700" w14:textId="2861334F" w:rsidR="005043A1" w:rsidRPr="005043A1" w:rsidRDefault="005043A1" w:rsidP="00F6029E">
      <w:pPr>
        <w:pStyle w:val="Zkladntext3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43A1">
        <w:rPr>
          <w:rFonts w:asciiTheme="minorHAnsi" w:hAnsiTheme="minorHAnsi" w:cstheme="minorHAnsi"/>
          <w:sz w:val="22"/>
          <w:szCs w:val="22"/>
          <w:lang w:val="cs-CZ"/>
        </w:rPr>
        <w:t xml:space="preserve">1.1 </w:t>
      </w:r>
      <w:r w:rsidRPr="005043A1">
        <w:rPr>
          <w:rFonts w:asciiTheme="minorHAnsi" w:hAnsiTheme="minorHAnsi" w:cstheme="minorHAnsi"/>
          <w:sz w:val="22"/>
          <w:szCs w:val="22"/>
        </w:rPr>
        <w:t xml:space="preserve">Poskytovatel se touto smlouvou zavazuje uživateli poskytnout licenci k užití programového vybavení </w:t>
      </w:r>
      <w:r w:rsidR="00F6029E">
        <w:rPr>
          <w:rFonts w:asciiTheme="minorHAnsi" w:hAnsiTheme="minorHAnsi" w:cstheme="minorHAnsi"/>
          <w:sz w:val="22"/>
          <w:szCs w:val="22"/>
        </w:rPr>
        <w:t>…………………………..……………….</w:t>
      </w:r>
      <w:r w:rsidRPr="005043A1">
        <w:rPr>
          <w:rFonts w:asciiTheme="minorHAnsi" w:hAnsiTheme="minorHAnsi" w:cstheme="minorHAnsi"/>
          <w:b/>
          <w:sz w:val="22"/>
          <w:szCs w:val="22"/>
        </w:rPr>
        <w:t>,</w:t>
      </w:r>
      <w:r w:rsidR="00F602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6029E" w:rsidRPr="00F6029E">
        <w:rPr>
          <w:rFonts w:asciiTheme="minorHAnsi" w:hAnsiTheme="minorHAnsi" w:cstheme="minorHAnsi"/>
          <w:bCs/>
          <w:sz w:val="22"/>
          <w:szCs w:val="22"/>
        </w:rPr>
        <w:t>výrobce…</w:t>
      </w:r>
      <w:r w:rsidR="00F6029E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…………………………………………… </w:t>
      </w:r>
      <w:r w:rsidR="00F6029E" w:rsidRPr="00F6029E">
        <w:rPr>
          <w:rFonts w:asciiTheme="minorHAnsi" w:hAnsiTheme="minorHAnsi" w:cstheme="minorHAnsi"/>
          <w:bCs/>
          <w:i/>
          <w:iCs/>
          <w:sz w:val="22"/>
          <w:szCs w:val="22"/>
        </w:rPr>
        <w:t>(vyplní poskytovatel</w:t>
      </w:r>
      <w:r w:rsidR="00F6029E" w:rsidRPr="00F6029E">
        <w:rPr>
          <w:rFonts w:asciiTheme="minorHAnsi" w:hAnsiTheme="minorHAnsi" w:cstheme="minorHAnsi"/>
          <w:bCs/>
          <w:sz w:val="22"/>
          <w:szCs w:val="22"/>
        </w:rPr>
        <w:t>)</w:t>
      </w:r>
      <w:r w:rsidRPr="0050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043A1">
        <w:rPr>
          <w:rFonts w:asciiTheme="minorHAnsi" w:hAnsiTheme="minorHAnsi" w:cstheme="minorHAnsi"/>
          <w:sz w:val="22"/>
          <w:szCs w:val="22"/>
        </w:rPr>
        <w:t xml:space="preserve">včetně </w:t>
      </w:r>
      <w:r w:rsidRPr="005043A1">
        <w:rPr>
          <w:rFonts w:asciiTheme="minorHAnsi" w:hAnsiTheme="minorHAnsi" w:cstheme="minorHAnsi"/>
          <w:sz w:val="22"/>
          <w:szCs w:val="22"/>
          <w:lang w:val="cs-CZ"/>
        </w:rPr>
        <w:t xml:space="preserve">předplatného (povinného ročního upgrade), </w:t>
      </w:r>
      <w:r w:rsidRPr="005043A1">
        <w:rPr>
          <w:rFonts w:asciiTheme="minorHAnsi" w:hAnsiTheme="minorHAnsi" w:cstheme="minorHAnsi"/>
          <w:sz w:val="22"/>
          <w:szCs w:val="22"/>
        </w:rPr>
        <w:t xml:space="preserve">cloudových služeb a servisního balíčku dle níže uvedené </w:t>
      </w:r>
      <w:r w:rsidRPr="005043A1">
        <w:rPr>
          <w:rFonts w:asciiTheme="minorHAnsi" w:hAnsiTheme="minorHAnsi" w:cstheme="minorHAnsi"/>
          <w:sz w:val="22"/>
          <w:szCs w:val="22"/>
        </w:rPr>
        <w:lastRenderedPageBreak/>
        <w:t>specifikace (dále jen „produkt“)</w:t>
      </w:r>
      <w:r w:rsidR="00824012">
        <w:rPr>
          <w:rFonts w:asciiTheme="minorHAnsi" w:hAnsiTheme="minorHAnsi" w:cstheme="minorHAnsi"/>
          <w:sz w:val="22"/>
          <w:szCs w:val="22"/>
        </w:rPr>
        <w:t>.</w:t>
      </w:r>
      <w:r w:rsidRPr="005043A1">
        <w:rPr>
          <w:rFonts w:asciiTheme="minorHAnsi" w:hAnsiTheme="minorHAnsi" w:cstheme="minorHAnsi"/>
          <w:sz w:val="22"/>
          <w:szCs w:val="22"/>
        </w:rPr>
        <w:t xml:space="preserve"> Uživatel se zavazuje za </w:t>
      </w:r>
      <w:r w:rsidRPr="005043A1">
        <w:rPr>
          <w:rFonts w:asciiTheme="minorHAnsi" w:hAnsiTheme="minorHAnsi" w:cstheme="minorHAnsi"/>
          <w:sz w:val="22"/>
          <w:szCs w:val="22"/>
          <w:lang w:val="cs-CZ"/>
        </w:rPr>
        <w:t>tento produkt</w:t>
      </w:r>
      <w:r w:rsidRPr="005043A1">
        <w:rPr>
          <w:rFonts w:asciiTheme="minorHAnsi" w:hAnsiTheme="minorHAnsi" w:cstheme="minorHAnsi"/>
          <w:sz w:val="22"/>
          <w:szCs w:val="22"/>
        </w:rPr>
        <w:t xml:space="preserve"> uhradit poskytovateli cenu dle čl. 3 této smlouvy. Platnost licence k užití programového vybavení</w:t>
      </w:r>
      <w:r w:rsidR="00F6029E">
        <w:rPr>
          <w:rFonts w:asciiTheme="minorHAnsi" w:hAnsiTheme="minorHAnsi" w:cstheme="minorHAnsi"/>
          <w:sz w:val="22"/>
          <w:szCs w:val="22"/>
        </w:rPr>
        <w:t xml:space="preserve"> o názvu</w:t>
      </w:r>
      <w:r w:rsidRPr="005043A1">
        <w:rPr>
          <w:rFonts w:asciiTheme="minorHAnsi" w:hAnsiTheme="minorHAnsi" w:cstheme="minorHAnsi"/>
          <w:sz w:val="22"/>
          <w:szCs w:val="22"/>
        </w:rPr>
        <w:t xml:space="preserve"> </w:t>
      </w:r>
      <w:r w:rsidR="00F6029E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5043A1">
        <w:rPr>
          <w:rFonts w:asciiTheme="minorHAnsi" w:hAnsiTheme="minorHAnsi" w:cstheme="minorHAnsi"/>
          <w:sz w:val="22"/>
          <w:szCs w:val="22"/>
        </w:rPr>
        <w:t xml:space="preserve"> je omezena na dobu trvání této smlouvy.</w:t>
      </w:r>
    </w:p>
    <w:p w14:paraId="6E49F42A" w14:textId="77777777" w:rsidR="000F543D" w:rsidRDefault="005043A1" w:rsidP="00F6029E">
      <w:p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ab/>
      </w:r>
    </w:p>
    <w:p w14:paraId="5DADEFB4" w14:textId="2894C4AD" w:rsidR="005043A1" w:rsidRPr="005043A1" w:rsidRDefault="005043A1" w:rsidP="007D58F5">
      <w:pPr>
        <w:spacing w:after="0"/>
        <w:ind w:left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Rozsah poskytnuté licence k užití:</w:t>
      </w:r>
    </w:p>
    <w:p w14:paraId="74D1AB06" w14:textId="107965FF" w:rsidR="005043A1" w:rsidRPr="005043A1" w:rsidRDefault="005043A1" w:rsidP="00F6029E">
      <w:pPr>
        <w:pStyle w:val="Odstavecseseznamem"/>
        <w:numPr>
          <w:ilvl w:val="0"/>
          <w:numId w:val="37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 xml:space="preserve">Maximální počet uživatelských přístupů: </w:t>
      </w:r>
      <w:r w:rsidR="00F6029E">
        <w:rPr>
          <w:rFonts w:asciiTheme="minorHAnsi" w:hAnsiTheme="minorHAnsi" w:cstheme="minorHAnsi"/>
        </w:rPr>
        <w:t xml:space="preserve">………………………………… </w:t>
      </w:r>
      <w:r w:rsidR="00F6029E" w:rsidRPr="00F6029E">
        <w:rPr>
          <w:rFonts w:asciiTheme="minorHAnsi" w:hAnsiTheme="minorHAnsi" w:cstheme="minorHAnsi"/>
          <w:i/>
          <w:iCs/>
        </w:rPr>
        <w:t>(vyplní poskytovatel</w:t>
      </w:r>
      <w:r w:rsidR="00053591">
        <w:rPr>
          <w:rFonts w:asciiTheme="minorHAnsi" w:hAnsiTheme="minorHAnsi" w:cstheme="minorHAnsi"/>
          <w:i/>
          <w:iCs/>
        </w:rPr>
        <w:t xml:space="preserve">, nejméně </w:t>
      </w:r>
      <w:r w:rsidR="00053591" w:rsidRPr="002D2B0D">
        <w:rPr>
          <w:rFonts w:ascii="Arial" w:hAnsi="Arial" w:cs="Arial"/>
          <w:b/>
          <w:bCs/>
          <w:sz w:val="18"/>
          <w:szCs w:val="18"/>
        </w:rPr>
        <w:t>500</w:t>
      </w:r>
      <w:r w:rsidR="00F6029E" w:rsidRPr="00F6029E">
        <w:rPr>
          <w:rFonts w:asciiTheme="minorHAnsi" w:hAnsiTheme="minorHAnsi" w:cstheme="minorHAnsi"/>
          <w:i/>
          <w:iCs/>
        </w:rPr>
        <w:t>)</w:t>
      </w:r>
    </w:p>
    <w:p w14:paraId="2A9AEED5" w14:textId="57E8DBFE" w:rsidR="005043A1" w:rsidRPr="005043A1" w:rsidRDefault="005043A1" w:rsidP="00F6029E">
      <w:pPr>
        <w:pStyle w:val="Odstavecseseznamem"/>
        <w:numPr>
          <w:ilvl w:val="0"/>
          <w:numId w:val="37"/>
        </w:numPr>
        <w:spacing w:after="0"/>
        <w:contextualSpacing/>
        <w:jc w:val="both"/>
        <w:rPr>
          <w:rFonts w:asciiTheme="minorHAnsi" w:hAnsiTheme="minorHAnsi" w:cstheme="minorHAnsi"/>
          <w:b/>
          <w:bCs/>
        </w:rPr>
      </w:pPr>
      <w:r w:rsidRPr="005043A1">
        <w:rPr>
          <w:rFonts w:asciiTheme="minorHAnsi" w:hAnsiTheme="minorHAnsi" w:cstheme="minorHAnsi"/>
        </w:rPr>
        <w:t xml:space="preserve">Maximální úložný prostor v cloudu pro data v jednotkách (GB): </w:t>
      </w:r>
      <w:r w:rsidR="00F6029E">
        <w:rPr>
          <w:rFonts w:asciiTheme="minorHAnsi" w:hAnsiTheme="minorHAnsi" w:cstheme="minorHAnsi"/>
        </w:rPr>
        <w:t>…………………………</w:t>
      </w:r>
      <w:r w:rsidR="00720F82">
        <w:rPr>
          <w:rFonts w:asciiTheme="minorHAnsi" w:hAnsiTheme="minorHAnsi" w:cstheme="minorHAnsi"/>
        </w:rPr>
        <w:t xml:space="preserve"> </w:t>
      </w:r>
      <w:r w:rsidR="00F6029E" w:rsidRPr="00F6029E">
        <w:rPr>
          <w:rFonts w:asciiTheme="minorHAnsi" w:hAnsiTheme="minorHAnsi" w:cstheme="minorHAnsi"/>
          <w:i/>
          <w:iCs/>
        </w:rPr>
        <w:t>(vyplní poskytovatel</w:t>
      </w:r>
      <w:r w:rsidR="00053591">
        <w:rPr>
          <w:rFonts w:asciiTheme="minorHAnsi" w:hAnsiTheme="minorHAnsi" w:cstheme="minorHAnsi"/>
          <w:i/>
          <w:iCs/>
        </w:rPr>
        <w:t xml:space="preserve">, nejméně </w:t>
      </w:r>
      <w:r w:rsidR="00053591" w:rsidRPr="00ED3DDE">
        <w:rPr>
          <w:rFonts w:asciiTheme="minorHAnsi" w:hAnsiTheme="minorHAnsi" w:cstheme="minorHAnsi"/>
          <w:b/>
          <w:bCs/>
          <w:i/>
          <w:iCs/>
        </w:rPr>
        <w:t>500</w:t>
      </w:r>
      <w:r w:rsidR="00F6029E" w:rsidRPr="00ED3DDE">
        <w:rPr>
          <w:rFonts w:asciiTheme="minorHAnsi" w:hAnsiTheme="minorHAnsi" w:cstheme="minorHAnsi"/>
          <w:b/>
          <w:bCs/>
          <w:i/>
          <w:iCs/>
        </w:rPr>
        <w:t>)</w:t>
      </w:r>
    </w:p>
    <w:p w14:paraId="14C9195A" w14:textId="2F7FB7A5" w:rsidR="005043A1" w:rsidRPr="00F6029E" w:rsidRDefault="005043A1" w:rsidP="00F6029E">
      <w:pPr>
        <w:pStyle w:val="Odstavecseseznamem"/>
        <w:numPr>
          <w:ilvl w:val="0"/>
          <w:numId w:val="37"/>
        </w:numPr>
        <w:contextualSpacing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Počet AI kreditů</w:t>
      </w:r>
      <w:proofErr w:type="gramStart"/>
      <w:r w:rsidRPr="005043A1">
        <w:rPr>
          <w:rFonts w:asciiTheme="minorHAnsi" w:hAnsiTheme="minorHAnsi" w:cstheme="minorHAnsi"/>
          <w:color w:val="FF0000"/>
        </w:rPr>
        <w:t xml:space="preserve"> </w:t>
      </w:r>
      <w:r w:rsidRPr="005043A1">
        <w:rPr>
          <w:rFonts w:asciiTheme="minorHAnsi" w:hAnsiTheme="minorHAnsi" w:cstheme="minorHAnsi"/>
        </w:rPr>
        <w:t>:</w:t>
      </w:r>
      <w:r w:rsidR="00F6029E">
        <w:rPr>
          <w:rFonts w:asciiTheme="minorHAnsi" w:hAnsiTheme="minorHAnsi" w:cstheme="minorHAnsi"/>
        </w:rPr>
        <w:t>…</w:t>
      </w:r>
      <w:proofErr w:type="gramEnd"/>
      <w:r w:rsidR="00F6029E">
        <w:rPr>
          <w:rFonts w:asciiTheme="minorHAnsi" w:hAnsiTheme="minorHAnsi" w:cstheme="minorHAnsi"/>
        </w:rPr>
        <w:t>……………………………………</w:t>
      </w:r>
      <w:r w:rsidRPr="005043A1">
        <w:rPr>
          <w:rFonts w:asciiTheme="minorHAnsi" w:hAnsiTheme="minorHAnsi" w:cstheme="minorHAnsi"/>
          <w:b/>
          <w:bCs/>
        </w:rPr>
        <w:t xml:space="preserve"> </w:t>
      </w:r>
      <w:r w:rsidR="00F6029E" w:rsidRPr="00F6029E">
        <w:rPr>
          <w:rFonts w:asciiTheme="minorHAnsi" w:hAnsiTheme="minorHAnsi" w:cstheme="minorHAnsi"/>
          <w:i/>
          <w:iCs/>
        </w:rPr>
        <w:t>(vyplní poskytovatel</w:t>
      </w:r>
      <w:r w:rsidR="00301EBE">
        <w:rPr>
          <w:rFonts w:asciiTheme="minorHAnsi" w:hAnsiTheme="minorHAnsi" w:cstheme="minorHAnsi"/>
          <w:i/>
          <w:iCs/>
        </w:rPr>
        <w:t xml:space="preserve">, nejméně </w:t>
      </w:r>
      <w:r w:rsidR="00301EBE" w:rsidRPr="002D2B0D">
        <w:rPr>
          <w:rFonts w:ascii="Arial" w:hAnsi="Arial" w:cs="Arial"/>
          <w:b/>
          <w:bCs/>
          <w:sz w:val="18"/>
          <w:szCs w:val="18"/>
        </w:rPr>
        <w:t>6.000.000</w:t>
      </w:r>
      <w:r w:rsidR="00F6029E" w:rsidRPr="00F6029E">
        <w:rPr>
          <w:rFonts w:asciiTheme="minorHAnsi" w:hAnsiTheme="minorHAnsi" w:cstheme="minorHAnsi"/>
          <w:i/>
          <w:iCs/>
        </w:rPr>
        <w:t>)</w:t>
      </w:r>
      <w:r w:rsidR="00F6029E">
        <w:rPr>
          <w:rFonts w:asciiTheme="minorHAnsi" w:hAnsiTheme="minorHAnsi" w:cstheme="minorHAnsi"/>
          <w:i/>
          <w:iCs/>
        </w:rPr>
        <w:t xml:space="preserve"> </w:t>
      </w:r>
      <w:r w:rsidRPr="00F6029E">
        <w:rPr>
          <w:rFonts w:asciiTheme="minorHAnsi" w:hAnsiTheme="minorHAnsi" w:cstheme="minorHAnsi"/>
        </w:rPr>
        <w:t>ročně</w:t>
      </w:r>
    </w:p>
    <w:p w14:paraId="01DE5F7A" w14:textId="3D26B3E5" w:rsidR="005043A1" w:rsidRPr="005043A1" w:rsidRDefault="005043A1" w:rsidP="00F6029E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5043A1">
        <w:rPr>
          <w:rFonts w:asciiTheme="minorHAnsi" w:hAnsiTheme="minorHAnsi" w:cstheme="minorHAnsi"/>
        </w:rPr>
        <w:t>.2 Servisní balíček:</w:t>
      </w:r>
    </w:p>
    <w:p w14:paraId="4B016D43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online zaškolení libovolného počtu pracovníků uživatele do uživatelských funkcí v rozsahu 2 hodiny na písemné vyžádání uživatele,</w:t>
      </w:r>
    </w:p>
    <w:p w14:paraId="10C9880D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opakované uživatelské školení dle zvýhodněných sazeb na písemné vyžádání uživatele,</w:t>
      </w:r>
    </w:p>
    <w:p w14:paraId="1E7503A3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pravidelné aktualizace produktu,</w:t>
      </w:r>
    </w:p>
    <w:p w14:paraId="0A193E70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telefon na Linku zákaznické podpory,</w:t>
      </w:r>
    </w:p>
    <w:p w14:paraId="057D0756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přednostní e-mail na technickou podporu,</w:t>
      </w:r>
    </w:p>
    <w:p w14:paraId="288F2E02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slevy na rozšíření produktu,</w:t>
      </w:r>
    </w:p>
    <w:p w14:paraId="17E4CC4F" w14:textId="77777777" w:rsidR="005043A1" w:rsidRP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služba „volání zpět“ v rámci zákaznické podpory,</w:t>
      </w:r>
    </w:p>
    <w:p w14:paraId="3F7EB469" w14:textId="77777777" w:rsidR="005043A1" w:rsidRDefault="005043A1" w:rsidP="00F6029E">
      <w:pPr>
        <w:numPr>
          <w:ilvl w:val="0"/>
          <w:numId w:val="36"/>
        </w:numPr>
        <w:tabs>
          <w:tab w:val="num" w:pos="567"/>
        </w:tabs>
        <w:spacing w:after="0"/>
        <w:ind w:left="567" w:hanging="284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poskytování e-mailové a telefonické podpory zdarma.</w:t>
      </w:r>
    </w:p>
    <w:p w14:paraId="2F689D6D" w14:textId="77777777" w:rsidR="005043A1" w:rsidRDefault="005043A1" w:rsidP="00F6029E">
      <w:pPr>
        <w:spacing w:after="0"/>
        <w:rPr>
          <w:rFonts w:asciiTheme="minorHAnsi" w:hAnsiTheme="minorHAnsi" w:cstheme="minorHAnsi"/>
        </w:rPr>
      </w:pPr>
    </w:p>
    <w:p w14:paraId="7ADC0572" w14:textId="5C132D3C" w:rsidR="005043A1" w:rsidRPr="005043A1" w:rsidRDefault="005043A1" w:rsidP="00F6029E">
      <w:pPr>
        <w:pStyle w:val="Nadpis1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Pr="005043A1">
        <w:rPr>
          <w:rFonts w:asciiTheme="minorHAnsi" w:hAnsiTheme="minorHAnsi" w:cstheme="minorHAnsi"/>
          <w:sz w:val="22"/>
          <w:szCs w:val="22"/>
        </w:rPr>
        <w:t>. Cenové a platební podmínky</w:t>
      </w:r>
    </w:p>
    <w:p w14:paraId="65C9D66E" w14:textId="363A2F68" w:rsidR="005043A1" w:rsidRPr="00D937D4" w:rsidRDefault="005043A1" w:rsidP="00F6029E">
      <w:pPr>
        <w:spacing w:after="0"/>
        <w:jc w:val="both"/>
        <w:rPr>
          <w:rFonts w:asciiTheme="minorHAnsi" w:hAnsiTheme="minorHAnsi" w:cstheme="minorHAnsi"/>
          <w:bCs/>
        </w:rPr>
      </w:pPr>
      <w:r w:rsidRPr="00D937D4">
        <w:rPr>
          <w:rFonts w:asciiTheme="minorHAnsi" w:hAnsiTheme="minorHAnsi" w:cstheme="minorHAnsi"/>
          <w:bCs/>
        </w:rPr>
        <w:t>2.1 Licence k užití:</w:t>
      </w:r>
    </w:p>
    <w:p w14:paraId="0B342915" w14:textId="3C4765CD" w:rsidR="005043A1" w:rsidRPr="005043A1" w:rsidRDefault="005043A1" w:rsidP="00F6029E">
      <w:pPr>
        <w:ind w:left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 xml:space="preserve">Cena za licenci k užití produktu je stanovena na </w:t>
      </w:r>
      <w:r>
        <w:rPr>
          <w:rFonts w:asciiTheme="minorHAnsi" w:hAnsiTheme="minorHAnsi" w:cstheme="minorHAnsi"/>
        </w:rPr>
        <w:t>…………………………………</w:t>
      </w:r>
      <w:r w:rsidRPr="005043A1">
        <w:rPr>
          <w:rFonts w:asciiTheme="minorHAnsi" w:hAnsiTheme="minorHAnsi" w:cstheme="minorHAnsi"/>
        </w:rPr>
        <w:t xml:space="preserve">,- </w:t>
      </w:r>
      <w:r w:rsidR="00F6029E" w:rsidRPr="00F6029E">
        <w:rPr>
          <w:rFonts w:asciiTheme="minorHAnsi" w:hAnsiTheme="minorHAnsi" w:cstheme="minorHAnsi"/>
          <w:i/>
          <w:iCs/>
        </w:rPr>
        <w:t>(vyplní poskytovatel)</w:t>
      </w:r>
      <w:r w:rsidR="00F6029E">
        <w:rPr>
          <w:rFonts w:asciiTheme="minorHAnsi" w:hAnsiTheme="minorHAnsi" w:cstheme="minorHAnsi"/>
          <w:i/>
          <w:iCs/>
        </w:rPr>
        <w:t xml:space="preserve"> </w:t>
      </w:r>
      <w:r w:rsidRPr="005043A1">
        <w:rPr>
          <w:rFonts w:asciiTheme="minorHAnsi" w:hAnsiTheme="minorHAnsi" w:cstheme="minorHAnsi"/>
        </w:rPr>
        <w:t>Kč bez DPH jednorázově.</w:t>
      </w:r>
    </w:p>
    <w:p w14:paraId="6B18CC6A" w14:textId="568E61DA" w:rsidR="005043A1" w:rsidRPr="005043A1" w:rsidRDefault="005043A1" w:rsidP="00F6029E">
      <w:pPr>
        <w:ind w:left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 xml:space="preserve">Cena za nastavení produktu v maximálním rozsahu práce 4 hodin je stanovena na </w:t>
      </w:r>
      <w:r>
        <w:rPr>
          <w:rFonts w:asciiTheme="minorHAnsi" w:hAnsiTheme="minorHAnsi" w:cstheme="minorHAnsi"/>
        </w:rPr>
        <w:t>…………………………..</w:t>
      </w:r>
      <w:r w:rsidRPr="005043A1">
        <w:rPr>
          <w:rFonts w:asciiTheme="minorHAnsi" w:hAnsiTheme="minorHAnsi" w:cstheme="minorHAnsi"/>
        </w:rPr>
        <w:t xml:space="preserve">,- </w:t>
      </w:r>
      <w:r w:rsidR="00F6029E" w:rsidRPr="00F6029E">
        <w:rPr>
          <w:rFonts w:asciiTheme="minorHAnsi" w:hAnsiTheme="minorHAnsi" w:cstheme="minorHAnsi"/>
          <w:i/>
          <w:iCs/>
        </w:rPr>
        <w:t>(vyplní poskytovatel)</w:t>
      </w:r>
      <w:r w:rsidR="00F6029E">
        <w:rPr>
          <w:rFonts w:asciiTheme="minorHAnsi" w:hAnsiTheme="minorHAnsi" w:cstheme="minorHAnsi"/>
          <w:i/>
          <w:iCs/>
        </w:rPr>
        <w:t xml:space="preserve"> </w:t>
      </w:r>
      <w:r w:rsidRPr="005043A1">
        <w:rPr>
          <w:rFonts w:asciiTheme="minorHAnsi" w:hAnsiTheme="minorHAnsi" w:cstheme="minorHAnsi"/>
        </w:rPr>
        <w:t>Kč bez DPH jednorázově.</w:t>
      </w:r>
    </w:p>
    <w:p w14:paraId="5449C044" w14:textId="42FC45F9" w:rsidR="005043A1" w:rsidRPr="005043A1" w:rsidRDefault="005043A1" w:rsidP="00F6029E">
      <w:pPr>
        <w:spacing w:after="0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2.2 Předplatné (povinný roční upgrade) včetně servisního balíčku a cloudových služeb:</w:t>
      </w:r>
    </w:p>
    <w:p w14:paraId="2C61C0BA" w14:textId="58F9B81C" w:rsidR="005043A1" w:rsidRPr="005043A1" w:rsidRDefault="005043A1" w:rsidP="00F6029E">
      <w:pPr>
        <w:spacing w:after="0"/>
        <w:ind w:left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 xml:space="preserve">Cena pravidelného povinného upgrade včetně servisního balíčku a cloudových služeb je stanovena na </w:t>
      </w:r>
      <w:r>
        <w:rPr>
          <w:rFonts w:asciiTheme="minorHAnsi" w:hAnsiTheme="minorHAnsi" w:cstheme="minorHAnsi"/>
        </w:rPr>
        <w:t>………………………………………..</w:t>
      </w:r>
      <w:r w:rsidRPr="005043A1">
        <w:rPr>
          <w:rFonts w:asciiTheme="minorHAnsi" w:hAnsiTheme="minorHAnsi" w:cstheme="minorHAnsi"/>
          <w:noProof/>
        </w:rPr>
        <w:t xml:space="preserve">,- </w:t>
      </w:r>
      <w:r w:rsidR="00F6029E" w:rsidRPr="00F6029E">
        <w:rPr>
          <w:rFonts w:asciiTheme="minorHAnsi" w:hAnsiTheme="minorHAnsi" w:cstheme="minorHAnsi"/>
          <w:i/>
          <w:iCs/>
        </w:rPr>
        <w:t>(vyplní poskytovatel)</w:t>
      </w:r>
      <w:r w:rsidR="00F6029E">
        <w:rPr>
          <w:rFonts w:asciiTheme="minorHAnsi" w:hAnsiTheme="minorHAnsi" w:cstheme="minorHAnsi"/>
          <w:i/>
          <w:iCs/>
        </w:rPr>
        <w:t xml:space="preserve"> </w:t>
      </w:r>
      <w:r w:rsidRPr="005043A1">
        <w:rPr>
          <w:rFonts w:asciiTheme="minorHAnsi" w:hAnsiTheme="minorHAnsi" w:cstheme="minorHAnsi"/>
          <w:noProof/>
        </w:rPr>
        <w:t>Kč bez DPH ročně</w:t>
      </w:r>
      <w:r>
        <w:rPr>
          <w:rFonts w:asciiTheme="minorHAnsi" w:hAnsiTheme="minorHAnsi" w:cstheme="minorHAnsi"/>
          <w:noProof/>
        </w:rPr>
        <w:t>, tj. …………………………………………………Kč bez DPH za</w:t>
      </w:r>
      <w:r w:rsidRPr="005043A1">
        <w:rPr>
          <w:rFonts w:asciiTheme="minorHAnsi" w:hAnsiTheme="minorHAnsi" w:cstheme="minorHAnsi"/>
          <w:noProof/>
        </w:rPr>
        <w:t xml:space="preserve"> období trvání smlouvy dle </w:t>
      </w:r>
      <w:r w:rsidR="00053591">
        <w:rPr>
          <w:rFonts w:asciiTheme="minorHAnsi" w:hAnsiTheme="minorHAnsi" w:cstheme="minorHAnsi"/>
          <w:noProof/>
        </w:rPr>
        <w:t>čl. 4 odst. 1 této smlouvy.</w:t>
      </w:r>
    </w:p>
    <w:p w14:paraId="3D2B791C" w14:textId="12314818" w:rsidR="005043A1" w:rsidRPr="005043A1" w:rsidRDefault="005043A1" w:rsidP="00F6029E">
      <w:pPr>
        <w:ind w:left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 xml:space="preserve">Úhradu provede uživatel na základě elektronického platebního dokladu zaslaného poskytovatelem se splatností </w:t>
      </w:r>
      <w:r w:rsidR="00124D5A">
        <w:rPr>
          <w:rFonts w:asciiTheme="minorHAnsi" w:hAnsiTheme="minorHAnsi" w:cstheme="minorHAnsi"/>
        </w:rPr>
        <w:t>14</w:t>
      </w:r>
      <w:r w:rsidR="00124D5A" w:rsidRPr="005043A1">
        <w:rPr>
          <w:rFonts w:asciiTheme="minorHAnsi" w:hAnsiTheme="minorHAnsi" w:cstheme="minorHAnsi"/>
        </w:rPr>
        <w:t xml:space="preserve"> </w:t>
      </w:r>
      <w:r w:rsidRPr="005043A1">
        <w:rPr>
          <w:rFonts w:asciiTheme="minorHAnsi" w:hAnsiTheme="minorHAnsi" w:cstheme="minorHAnsi"/>
        </w:rPr>
        <w:t xml:space="preserve">dnů, ode dne jeho doručení uživateli na jeho e-mailovou adresu: </w:t>
      </w:r>
      <w:hyperlink r:id="rId8" w:history="1">
        <w:r w:rsidR="007D58F5" w:rsidRPr="0008390A">
          <w:rPr>
            <w:rStyle w:val="Hypertextovodkaz"/>
            <w:rFonts w:asciiTheme="minorHAnsi" w:hAnsiTheme="minorHAnsi" w:cstheme="minorHAnsi"/>
          </w:rPr>
          <w:t>dfaktury@nemzn.cz</w:t>
        </w:r>
      </w:hyperlink>
      <w:r w:rsidR="007D58F5">
        <w:rPr>
          <w:rFonts w:asciiTheme="minorHAnsi" w:hAnsiTheme="minorHAnsi" w:cstheme="minorHAnsi"/>
        </w:rPr>
        <w:t xml:space="preserve"> </w:t>
      </w:r>
      <w:r w:rsidRPr="005043A1">
        <w:rPr>
          <w:rFonts w:asciiTheme="minorHAnsi" w:hAnsiTheme="minorHAnsi" w:cstheme="minorHAnsi"/>
        </w:rPr>
        <w:t>Doručením elektronického platebního dokladu se tak rozumí jeho odeslání na uživatelem uvedenou e-mailovou adresu.</w:t>
      </w:r>
    </w:p>
    <w:p w14:paraId="2DC84EF2" w14:textId="4090A448" w:rsidR="005043A1" w:rsidRPr="005043A1" w:rsidRDefault="005043A1" w:rsidP="00F6029E">
      <w:pPr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2.3 Kontaktní osoba uživatele pro fakturaci: Mgr. Radovan Šoba.</w:t>
      </w:r>
    </w:p>
    <w:p w14:paraId="4AF412C1" w14:textId="4B8EC416" w:rsidR="005043A1" w:rsidRPr="005043A1" w:rsidRDefault="005043A1" w:rsidP="00F6029E">
      <w:pPr>
        <w:ind w:left="284" w:hanging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 xml:space="preserve">2.4 Uživatel má právo na užití produktu, odběr předplatného a poskytnutí servisního balíčku včetně cloudových služeb pouze v případě, že všechny závazky vůči poskytovateli byly splněny a uhrazeny. </w:t>
      </w:r>
    </w:p>
    <w:p w14:paraId="1080405F" w14:textId="4937AA5D" w:rsidR="005043A1" w:rsidRPr="005043A1" w:rsidRDefault="005043A1" w:rsidP="00F6029E">
      <w:pPr>
        <w:ind w:left="284" w:hanging="284"/>
        <w:jc w:val="both"/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2.5 Poskytovatel si vyhrazuje právo na změnu cen, a to o míru roční inflace dle indexu růstu spotřebitelských cen (ISC) Českého statistického úřadu, oficiálně vyhlášenou v ČR za uplynulý kalendářní rok.</w:t>
      </w:r>
    </w:p>
    <w:p w14:paraId="57706E31" w14:textId="59FA7EA4" w:rsidR="005043A1" w:rsidRPr="005043A1" w:rsidRDefault="005043A1" w:rsidP="00F6029E">
      <w:pPr>
        <w:pStyle w:val="Nadpis1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3</w:t>
      </w:r>
      <w:r w:rsidRPr="005043A1">
        <w:rPr>
          <w:rFonts w:asciiTheme="minorHAnsi" w:hAnsiTheme="minorHAnsi" w:cstheme="minorHAnsi"/>
          <w:sz w:val="22"/>
          <w:szCs w:val="22"/>
        </w:rPr>
        <w:t>. Práva a povinnosti smluvních stran</w:t>
      </w:r>
    </w:p>
    <w:p w14:paraId="0F404132" w14:textId="1BF568CA" w:rsidR="005043A1" w:rsidRPr="005043A1" w:rsidRDefault="005043A1" w:rsidP="00F6029E">
      <w:pPr>
        <w:pStyle w:val="Zhlav"/>
        <w:tabs>
          <w:tab w:val="left" w:pos="142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5043A1">
        <w:rPr>
          <w:rFonts w:asciiTheme="minorHAnsi" w:hAnsiTheme="minorHAnsi" w:cstheme="minorHAnsi"/>
        </w:rPr>
        <w:t>.1 Poskytovatel odpovídá za to, že produkt odpovídá vlastnostem uvedeným v uživatelské dokumentaci, která je pravidelně aktualizována a je dostupná na internetových stránkách poskytovatele. Uživatel je odpovědný za to, aby se s uživatelskou dokumentací vždy seznámil. Absence vlastností či funkcí, které nejsou v uživatelské dokumentaci uvedeny, se nepovažují za vadu a uživateli nevznikají z tohoto důvodu žádné nároky z odpovědnosti za vady, ani nárok na odstoupení od smlouvy.</w:t>
      </w:r>
    </w:p>
    <w:p w14:paraId="2F11C427" w14:textId="528ECD62" w:rsidR="005043A1" w:rsidRPr="005043A1" w:rsidRDefault="005043A1" w:rsidP="00F6029E">
      <w:pPr>
        <w:pStyle w:val="Zhlav"/>
        <w:tabs>
          <w:tab w:val="left" w:pos="142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5043A1">
        <w:rPr>
          <w:rFonts w:asciiTheme="minorHAnsi" w:hAnsiTheme="minorHAnsi" w:cstheme="minorHAnsi"/>
        </w:rPr>
        <w:t xml:space="preserve">.2 Na práva a povinnosti smluvních stran sjednaných touto smlouvou se vztahují Všeobecné obchodní a licenční podmínky. Jejich znění je umístěno na internetových stránkách poskytovatele </w:t>
      </w:r>
      <w:r w:rsidR="00D937D4">
        <w:rPr>
          <w:rFonts w:asciiTheme="minorHAnsi" w:hAnsiTheme="minorHAnsi" w:cstheme="minorHAnsi"/>
        </w:rPr>
        <w:t>………………………………………………………………..</w:t>
      </w:r>
      <w:r w:rsidR="00824012">
        <w:rPr>
          <w:rFonts w:asciiTheme="minorHAnsi" w:hAnsiTheme="minorHAnsi" w:cstheme="minorHAnsi"/>
        </w:rPr>
        <w:t xml:space="preserve"> </w:t>
      </w:r>
      <w:r w:rsidR="00D937D4">
        <w:rPr>
          <w:rFonts w:asciiTheme="minorHAnsi" w:hAnsiTheme="minorHAnsi" w:cstheme="minorHAnsi"/>
        </w:rPr>
        <w:t xml:space="preserve">(vyplní poskytovatel), </w:t>
      </w:r>
      <w:r w:rsidRPr="005043A1">
        <w:rPr>
          <w:rFonts w:asciiTheme="minorHAnsi" w:hAnsiTheme="minorHAnsi" w:cstheme="minorHAnsi"/>
        </w:rPr>
        <w:t>a uživatel je povinen se jimi řídit.</w:t>
      </w:r>
    </w:p>
    <w:p w14:paraId="0238F6F3" w14:textId="7B2720B4" w:rsidR="005043A1" w:rsidRPr="005043A1" w:rsidRDefault="005043A1" w:rsidP="00F6029E">
      <w:pPr>
        <w:tabs>
          <w:tab w:val="left" w:pos="142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5043A1">
        <w:rPr>
          <w:rFonts w:asciiTheme="minorHAnsi" w:hAnsiTheme="minorHAnsi" w:cstheme="minorHAnsi"/>
        </w:rPr>
        <w:t>.3 Uživatel komunikuje s poskytovatelem primárně prostřednictvím následujících kontaktů:</w:t>
      </w:r>
    </w:p>
    <w:p w14:paraId="27BF39F5" w14:textId="33AF8992" w:rsidR="00D937D4" w:rsidRPr="007D58F5" w:rsidRDefault="00D937D4" w:rsidP="007D58F5">
      <w:pPr>
        <w:pStyle w:val="Odstavecseseznamem"/>
        <w:numPr>
          <w:ilvl w:val="0"/>
          <w:numId w:val="40"/>
        </w:numPr>
        <w:tabs>
          <w:tab w:val="left" w:pos="142"/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7D58F5">
        <w:rPr>
          <w:rFonts w:asciiTheme="minorHAnsi" w:hAnsiTheme="minorHAnsi" w:cstheme="minorHAnsi"/>
        </w:rPr>
        <w:t>z</w:t>
      </w:r>
      <w:r w:rsidR="005043A1" w:rsidRPr="007D58F5">
        <w:rPr>
          <w:rFonts w:asciiTheme="minorHAnsi" w:hAnsiTheme="minorHAnsi" w:cstheme="minorHAnsi"/>
        </w:rPr>
        <w:t>a poskytovatele</w:t>
      </w:r>
      <w:r w:rsidR="00824012">
        <w:rPr>
          <w:rFonts w:asciiTheme="minorHAnsi" w:hAnsiTheme="minorHAnsi" w:cstheme="minorHAnsi"/>
        </w:rPr>
        <w:t xml:space="preserve"> </w:t>
      </w:r>
      <w:r w:rsidRPr="007D58F5">
        <w:rPr>
          <w:rFonts w:asciiTheme="minorHAnsi" w:hAnsiTheme="minorHAnsi" w:cstheme="minorHAnsi"/>
        </w:rPr>
        <w:t>……………</w:t>
      </w:r>
      <w:proofErr w:type="gramStart"/>
      <w:r w:rsidRPr="007D58F5">
        <w:rPr>
          <w:rFonts w:asciiTheme="minorHAnsi" w:hAnsiTheme="minorHAnsi" w:cstheme="minorHAnsi"/>
        </w:rPr>
        <w:t>…….</w:t>
      </w:r>
      <w:proofErr w:type="gramEnd"/>
      <w:r w:rsidRPr="007D58F5">
        <w:rPr>
          <w:rFonts w:asciiTheme="minorHAnsi" w:hAnsiTheme="minorHAnsi" w:cstheme="minorHAnsi"/>
        </w:rPr>
        <w:t>…………………………………………………………………………</w:t>
      </w:r>
      <w:r w:rsidR="00824012">
        <w:rPr>
          <w:rFonts w:asciiTheme="minorHAnsi" w:hAnsiTheme="minorHAnsi" w:cstheme="minorHAnsi"/>
        </w:rPr>
        <w:t xml:space="preserve"> </w:t>
      </w:r>
      <w:r w:rsidRPr="007D58F5">
        <w:rPr>
          <w:rFonts w:asciiTheme="minorHAnsi" w:hAnsiTheme="minorHAnsi" w:cstheme="minorHAnsi"/>
        </w:rPr>
        <w:t>(</w:t>
      </w:r>
      <w:r w:rsidRPr="007D58F5">
        <w:rPr>
          <w:rFonts w:asciiTheme="minorHAnsi" w:hAnsiTheme="minorHAnsi" w:cstheme="minorHAnsi"/>
          <w:i/>
          <w:iCs/>
        </w:rPr>
        <w:t>vyplní poskytovatel</w:t>
      </w:r>
      <w:r w:rsidRPr="007D58F5">
        <w:rPr>
          <w:rFonts w:asciiTheme="minorHAnsi" w:hAnsiTheme="minorHAnsi" w:cstheme="minorHAnsi"/>
        </w:rPr>
        <w:t>)</w:t>
      </w:r>
    </w:p>
    <w:p w14:paraId="1E8C36EF" w14:textId="07A76E6E" w:rsidR="005043A1" w:rsidRPr="007D58F5" w:rsidRDefault="005043A1" w:rsidP="007D58F5">
      <w:pPr>
        <w:pStyle w:val="Odstavecseseznamem"/>
        <w:numPr>
          <w:ilvl w:val="0"/>
          <w:numId w:val="40"/>
        </w:numPr>
        <w:tabs>
          <w:tab w:val="left" w:pos="142"/>
          <w:tab w:val="left" w:pos="567"/>
        </w:tabs>
        <w:jc w:val="both"/>
        <w:rPr>
          <w:rFonts w:asciiTheme="minorHAnsi" w:hAnsiTheme="minorHAnsi" w:cstheme="minorHAnsi"/>
        </w:rPr>
      </w:pPr>
      <w:r w:rsidRPr="007D58F5">
        <w:rPr>
          <w:rFonts w:asciiTheme="minorHAnsi" w:hAnsiTheme="minorHAnsi" w:cstheme="minorHAnsi"/>
        </w:rPr>
        <w:t xml:space="preserve">za uživatele: Mgr. Radovan Šoba, tel.: 515 215 </w:t>
      </w:r>
      <w:r w:rsidR="00476AEF">
        <w:rPr>
          <w:rFonts w:asciiTheme="minorHAnsi" w:hAnsiTheme="minorHAnsi" w:cstheme="minorHAnsi"/>
        </w:rPr>
        <w:t>442</w:t>
      </w:r>
      <w:r w:rsidRPr="007D58F5">
        <w:rPr>
          <w:rFonts w:asciiTheme="minorHAnsi" w:hAnsiTheme="minorHAnsi" w:cstheme="minorHAnsi"/>
        </w:rPr>
        <w:t xml:space="preserve">, e-mail: </w:t>
      </w:r>
      <w:hyperlink r:id="rId9" w:history="1">
        <w:r w:rsidR="007D58F5" w:rsidRPr="007D58F5">
          <w:rPr>
            <w:rStyle w:val="Hypertextovodkaz"/>
            <w:rFonts w:asciiTheme="minorHAnsi" w:hAnsiTheme="minorHAnsi" w:cstheme="minorHAnsi"/>
          </w:rPr>
          <w:t>radovan.soba@nemzn.cz</w:t>
        </w:r>
      </w:hyperlink>
      <w:r w:rsidRPr="007D58F5">
        <w:rPr>
          <w:rFonts w:asciiTheme="minorHAnsi" w:hAnsiTheme="minorHAnsi" w:cstheme="minorHAnsi"/>
        </w:rPr>
        <w:t xml:space="preserve"> </w:t>
      </w:r>
    </w:p>
    <w:p w14:paraId="042432F0" w14:textId="19A33BDC" w:rsidR="005043A1" w:rsidRPr="005043A1" w:rsidRDefault="005043A1" w:rsidP="00F6029E">
      <w:pPr>
        <w:pStyle w:val="Zkladntext"/>
        <w:tabs>
          <w:tab w:val="left" w:pos="142"/>
        </w:tabs>
        <w:spacing w:after="2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5043A1">
        <w:rPr>
          <w:rFonts w:asciiTheme="minorHAnsi" w:hAnsiTheme="minorHAnsi" w:cstheme="minorHAnsi"/>
          <w:sz w:val="22"/>
          <w:szCs w:val="22"/>
        </w:rPr>
        <w:t xml:space="preserve">.4 Chce-li uživatel využít služeb ze servisního balíčku uvedeného v odst. 2.2 této smlouvy s výjimkou telefonické podpory, požádá o jejich poskytnutí poskytovatele na e-mail: </w:t>
      </w:r>
      <w:r w:rsidR="00D937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  <w:r w:rsidR="00824012">
        <w:rPr>
          <w:rFonts w:asciiTheme="minorHAnsi" w:hAnsiTheme="minorHAnsi" w:cstheme="minorHAnsi"/>
          <w:sz w:val="22"/>
          <w:szCs w:val="22"/>
        </w:rPr>
        <w:t xml:space="preserve"> </w:t>
      </w:r>
      <w:r w:rsidR="00D937D4">
        <w:rPr>
          <w:rFonts w:asciiTheme="minorHAnsi" w:hAnsiTheme="minorHAnsi" w:cstheme="minorHAnsi"/>
          <w:sz w:val="22"/>
          <w:szCs w:val="22"/>
        </w:rPr>
        <w:t>(</w:t>
      </w:r>
      <w:r w:rsidR="00D937D4" w:rsidRPr="00D937D4">
        <w:rPr>
          <w:rFonts w:asciiTheme="minorHAnsi" w:hAnsiTheme="minorHAnsi" w:cstheme="minorHAnsi"/>
          <w:i/>
          <w:iCs/>
          <w:sz w:val="22"/>
          <w:szCs w:val="22"/>
        </w:rPr>
        <w:t>vyplní poskytovatel)</w:t>
      </w:r>
      <w:r w:rsidR="00D937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937D4">
        <w:rPr>
          <w:rFonts w:asciiTheme="minorHAnsi" w:hAnsiTheme="minorHAnsi" w:cstheme="minorHAnsi"/>
          <w:sz w:val="22"/>
          <w:szCs w:val="22"/>
        </w:rPr>
        <w:t>kon</w:t>
      </w:r>
      <w:r w:rsidRPr="005043A1">
        <w:rPr>
          <w:rFonts w:asciiTheme="minorHAnsi" w:hAnsiTheme="minorHAnsi" w:cstheme="minorHAnsi"/>
          <w:sz w:val="22"/>
          <w:szCs w:val="22"/>
        </w:rPr>
        <w:t>krétně specifikuje veškeré své požadavky.</w:t>
      </w:r>
    </w:p>
    <w:p w14:paraId="7BC2D8EE" w14:textId="68DE0109" w:rsidR="005043A1" w:rsidRDefault="005043A1" w:rsidP="00F6029E">
      <w:pPr>
        <w:pStyle w:val="Zkladntext"/>
        <w:tabs>
          <w:tab w:val="left" w:pos="284"/>
        </w:tabs>
        <w:spacing w:after="2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5043A1">
        <w:rPr>
          <w:rFonts w:asciiTheme="minorHAnsi" w:hAnsiTheme="minorHAnsi" w:cstheme="minorHAnsi"/>
          <w:sz w:val="22"/>
          <w:szCs w:val="22"/>
        </w:rPr>
        <w:t>.5 Uživatel zajistí, aby hardwarové a softwarové podmínky odpovídaly minimální konfiguraci produktu uvedené v uživatelské dokumentaci. Uživatel poskytne poskytovateli součinnost a nutné prostředky (přístup k hardware, přístupová práva) potřebné pro požadované provedení přísl. servisního zásahu.</w:t>
      </w:r>
    </w:p>
    <w:p w14:paraId="51BDC14A" w14:textId="18E6AD59" w:rsidR="00301EBE" w:rsidRPr="005043A1" w:rsidRDefault="00301EBE" w:rsidP="00F6029E">
      <w:pPr>
        <w:pStyle w:val="Zkladntext"/>
        <w:tabs>
          <w:tab w:val="left" w:pos="284"/>
        </w:tabs>
        <w:spacing w:after="2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3.6.</w:t>
      </w:r>
      <w:r>
        <w:rPr>
          <w:rFonts w:asciiTheme="minorHAnsi" w:hAnsiTheme="minorHAnsi" w:cstheme="minorHAnsi"/>
          <w:sz w:val="22"/>
          <w:szCs w:val="22"/>
        </w:rPr>
        <w:tab/>
        <w:t xml:space="preserve">Poskytovatel je povinen po celou dobu trvání této smlouvy dodržovat pravidla </w:t>
      </w:r>
      <w:r w:rsidRPr="00301EBE">
        <w:rPr>
          <w:rFonts w:asciiTheme="minorHAnsi" w:hAnsiTheme="minorHAnsi" w:cstheme="minorHAnsi"/>
          <w:sz w:val="22"/>
          <w:szCs w:val="22"/>
        </w:rPr>
        <w:t>pro připojení nových technologií a vzdálenou správu</w:t>
      </w:r>
      <w:r>
        <w:rPr>
          <w:rFonts w:asciiTheme="minorHAnsi" w:hAnsiTheme="minorHAnsi" w:cstheme="minorHAnsi"/>
          <w:sz w:val="22"/>
          <w:szCs w:val="22"/>
        </w:rPr>
        <w:t xml:space="preserve">, které tvoří přílohu č. 1 k této smlouvě. </w:t>
      </w:r>
    </w:p>
    <w:p w14:paraId="7D09280E" w14:textId="0F1A1E40" w:rsidR="005043A1" w:rsidRDefault="005043A1" w:rsidP="00F6029E">
      <w:pPr>
        <w:pStyle w:val="Zkladntext"/>
        <w:tabs>
          <w:tab w:val="left" w:pos="284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5043A1">
        <w:rPr>
          <w:rFonts w:asciiTheme="minorHAnsi" w:hAnsiTheme="minorHAnsi" w:cstheme="minorHAnsi"/>
          <w:sz w:val="22"/>
          <w:szCs w:val="22"/>
        </w:rPr>
        <w:t>.</w:t>
      </w:r>
      <w:r w:rsidR="00301EBE">
        <w:rPr>
          <w:rFonts w:asciiTheme="minorHAnsi" w:hAnsiTheme="minorHAnsi" w:cstheme="minorHAnsi"/>
          <w:sz w:val="22"/>
          <w:szCs w:val="22"/>
        </w:rPr>
        <w:t>7</w:t>
      </w:r>
      <w:r w:rsidR="00301EBE" w:rsidRPr="005043A1">
        <w:rPr>
          <w:rFonts w:asciiTheme="minorHAnsi" w:hAnsiTheme="minorHAnsi" w:cstheme="minorHAnsi"/>
          <w:sz w:val="22"/>
          <w:szCs w:val="22"/>
        </w:rPr>
        <w:t xml:space="preserve"> </w:t>
      </w:r>
      <w:r w:rsidRPr="005043A1">
        <w:rPr>
          <w:rFonts w:asciiTheme="minorHAnsi" w:hAnsiTheme="minorHAnsi" w:cstheme="minorHAnsi"/>
          <w:sz w:val="22"/>
          <w:szCs w:val="22"/>
        </w:rPr>
        <w:t xml:space="preserve">Kontaktní údaje uživatele uvedené v této smlouvě jsou aktuální ke dni nabytí její platnosti. Smluvní strany se dohodly, že je lze kdykoli dodatečně změnit na základě prokazatelného sdělení uživatele poskytovateli (e-mailem, či dopisem). </w:t>
      </w:r>
    </w:p>
    <w:p w14:paraId="00414C93" w14:textId="77777777" w:rsidR="005043A1" w:rsidRDefault="005043A1" w:rsidP="00F6029E">
      <w:pPr>
        <w:pStyle w:val="Zkladntext"/>
        <w:tabs>
          <w:tab w:val="left" w:pos="284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63529C31" w14:textId="3BEDFA39" w:rsidR="005043A1" w:rsidRPr="005043A1" w:rsidRDefault="005043A1" w:rsidP="00F6029E">
      <w:pPr>
        <w:pStyle w:val="Nadpis1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5043A1">
        <w:rPr>
          <w:rFonts w:asciiTheme="minorHAnsi" w:hAnsiTheme="minorHAnsi" w:cstheme="minorHAnsi"/>
          <w:sz w:val="22"/>
          <w:szCs w:val="22"/>
        </w:rPr>
        <w:t>. Platnost smlouvy</w:t>
      </w:r>
    </w:p>
    <w:p w14:paraId="733EEE6C" w14:textId="60C091D8" w:rsidR="005043A1" w:rsidRPr="005043A1" w:rsidRDefault="005043A1" w:rsidP="00ED3DDE">
      <w:pPr>
        <w:pStyle w:val="Zkladntext"/>
        <w:tabs>
          <w:tab w:val="left" w:pos="284"/>
        </w:tabs>
        <w:spacing w:after="2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5043A1">
        <w:rPr>
          <w:rFonts w:asciiTheme="minorHAnsi" w:hAnsiTheme="minorHAnsi" w:cstheme="minorHAnsi"/>
          <w:sz w:val="22"/>
          <w:szCs w:val="22"/>
        </w:rPr>
        <w:t>.1 Smlouva je uzavřena na dobu určitou – 3 roky, počínaje dnem účinnosti této smlouvy.</w:t>
      </w:r>
    </w:p>
    <w:p w14:paraId="504D9148" w14:textId="05C96EB3" w:rsidR="005043A1" w:rsidRPr="005043A1" w:rsidRDefault="005043A1" w:rsidP="00F6029E">
      <w:pPr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5043A1">
        <w:rPr>
          <w:rFonts w:asciiTheme="minorHAnsi" w:hAnsiTheme="minorHAnsi" w:cstheme="minorHAnsi"/>
        </w:rPr>
        <w:t>.2 Po uplynutí sjednané doby trvání smlouvy, se tato smlouva za týchž podmínek, za jakých byla původně sjednána, obnovuje vždy o další 3 roky, pokud poskytovatel nebo uživatel nesdělí písemně druhému účastníku smlouvy, nejméně 3 měsíce před uplynutím sjednané doby platnosti smlouvy, že nemá zájem na jejím dalším pokračování.</w:t>
      </w:r>
    </w:p>
    <w:p w14:paraId="4ACB4E4C" w14:textId="2716D10F" w:rsidR="005043A1" w:rsidRPr="005043A1" w:rsidRDefault="005043A1" w:rsidP="00F6029E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5043A1">
        <w:rPr>
          <w:rFonts w:asciiTheme="minorHAnsi" w:hAnsiTheme="minorHAnsi" w:cstheme="minorHAnsi"/>
          <w:sz w:val="22"/>
          <w:szCs w:val="22"/>
        </w:rPr>
        <w:t>.3 Smlouvu lze před uplynutím její sjednané doby trvání písemně ukončit, a to:</w:t>
      </w:r>
    </w:p>
    <w:p w14:paraId="74879CF6" w14:textId="703D734A" w:rsidR="005043A1" w:rsidRPr="005043A1" w:rsidRDefault="005043A1" w:rsidP="00F6029E">
      <w:pPr>
        <w:pStyle w:val="Zkladntext"/>
        <w:spacing w:line="276" w:lineRule="auto"/>
        <w:ind w:left="426" w:firstLine="142"/>
        <w:rPr>
          <w:rFonts w:asciiTheme="minorHAnsi" w:hAnsiTheme="minorHAnsi" w:cstheme="minorHAnsi"/>
          <w:sz w:val="22"/>
          <w:szCs w:val="22"/>
        </w:rPr>
      </w:pPr>
      <w:r w:rsidRPr="005043A1">
        <w:rPr>
          <w:rFonts w:asciiTheme="minorHAnsi" w:hAnsiTheme="minorHAnsi" w:cstheme="minorHAnsi"/>
          <w:sz w:val="22"/>
          <w:szCs w:val="22"/>
        </w:rPr>
        <w:t xml:space="preserve">- </w:t>
      </w:r>
      <w:r w:rsidRPr="005043A1">
        <w:rPr>
          <w:rFonts w:asciiTheme="minorHAnsi" w:hAnsiTheme="minorHAnsi" w:cstheme="minorHAnsi"/>
          <w:sz w:val="22"/>
          <w:szCs w:val="22"/>
        </w:rPr>
        <w:tab/>
        <w:t>na základě vzájemné dohody obou smluvních stran</w:t>
      </w:r>
      <w:r w:rsidR="00824012">
        <w:rPr>
          <w:rFonts w:asciiTheme="minorHAnsi" w:hAnsiTheme="minorHAnsi" w:cstheme="minorHAnsi"/>
          <w:sz w:val="22"/>
          <w:szCs w:val="22"/>
        </w:rPr>
        <w:t>.</w:t>
      </w:r>
    </w:p>
    <w:p w14:paraId="119D8407" w14:textId="007CC224" w:rsidR="005043A1" w:rsidRPr="005043A1" w:rsidRDefault="005043A1" w:rsidP="00F6029E">
      <w:pPr>
        <w:pStyle w:val="Zkladntext"/>
        <w:tabs>
          <w:tab w:val="left" w:pos="993"/>
        </w:tabs>
        <w:spacing w:line="276" w:lineRule="auto"/>
        <w:ind w:left="709" w:hanging="141"/>
        <w:rPr>
          <w:rFonts w:asciiTheme="minorHAnsi" w:hAnsiTheme="minorHAnsi" w:cstheme="minorHAnsi"/>
          <w:sz w:val="22"/>
          <w:szCs w:val="22"/>
        </w:rPr>
      </w:pPr>
      <w:r w:rsidRPr="005043A1">
        <w:rPr>
          <w:rFonts w:asciiTheme="minorHAnsi" w:hAnsiTheme="minorHAnsi" w:cstheme="minorHAnsi"/>
          <w:sz w:val="22"/>
          <w:szCs w:val="22"/>
        </w:rPr>
        <w:t>- odstoupením od smlouvy ze strany poskytovatele v případě, že uživatel porušuje povinnosti, vyplývající z ustanovení této smlouvy, a to zejména z důvodu prodlení s platbami dle této smlouvy. Právní účinky odstoupení nastávají dnem doručení písemného oznámení o odstoupení uživateli</w:t>
      </w:r>
      <w:r w:rsidR="00824012">
        <w:rPr>
          <w:rFonts w:asciiTheme="minorHAnsi" w:hAnsiTheme="minorHAnsi" w:cstheme="minorHAnsi"/>
          <w:sz w:val="22"/>
          <w:szCs w:val="22"/>
        </w:rPr>
        <w:t>.</w:t>
      </w:r>
    </w:p>
    <w:p w14:paraId="62DEC15B" w14:textId="77777777" w:rsidR="005043A1" w:rsidRPr="005043A1" w:rsidRDefault="005043A1" w:rsidP="00F6029E">
      <w:pPr>
        <w:pStyle w:val="Zkladntext"/>
        <w:tabs>
          <w:tab w:val="left" w:pos="993"/>
        </w:tabs>
        <w:spacing w:line="276" w:lineRule="auto"/>
        <w:ind w:left="709" w:hanging="141"/>
        <w:rPr>
          <w:rFonts w:asciiTheme="minorHAnsi" w:hAnsiTheme="minorHAnsi" w:cstheme="minorHAnsi"/>
          <w:sz w:val="22"/>
          <w:szCs w:val="22"/>
        </w:rPr>
      </w:pPr>
      <w:r w:rsidRPr="005043A1">
        <w:rPr>
          <w:rFonts w:asciiTheme="minorHAnsi" w:hAnsiTheme="minorHAnsi" w:cstheme="minorHAnsi"/>
          <w:sz w:val="22"/>
          <w:szCs w:val="22"/>
        </w:rPr>
        <w:t>- odstoupením od smlouvy ze strany uživatele v případě, že poskytovatel opakovaně podstatně porušuje povinnosti, vyplývající z ustanovení této smlouvy. Právní účinky odstoupení nastávají dnem doručení písemného oznámení o odstoupení poskytovateli.</w:t>
      </w:r>
    </w:p>
    <w:p w14:paraId="16AC9E79" w14:textId="562E4682" w:rsidR="005043A1" w:rsidRPr="005043A1" w:rsidRDefault="005043A1" w:rsidP="00F6029E">
      <w:pPr>
        <w:pStyle w:val="Nadpis1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5</w:t>
      </w:r>
      <w:r w:rsidRPr="005043A1">
        <w:rPr>
          <w:rFonts w:asciiTheme="minorHAnsi" w:hAnsiTheme="minorHAnsi" w:cstheme="minorHAnsi"/>
          <w:sz w:val="22"/>
          <w:szCs w:val="22"/>
        </w:rPr>
        <w:t>. Přechodná a závěrečná ujednání</w:t>
      </w:r>
    </w:p>
    <w:p w14:paraId="28596BCB" w14:textId="543AC922" w:rsidR="005043A1" w:rsidRPr="005043A1" w:rsidRDefault="005043A1" w:rsidP="00F6029E">
      <w:pPr>
        <w:ind w:left="426" w:hanging="426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.1 Tuto smlouvu lze měnit nebo doplňovat pouze číslovanými písemnými dodatky, signovanými zástupci smluvních stran.</w:t>
      </w:r>
    </w:p>
    <w:p w14:paraId="69428EB8" w14:textId="1DFA3778" w:rsidR="005043A1" w:rsidRPr="005043A1" w:rsidRDefault="005043A1" w:rsidP="00F6029E">
      <w:pPr>
        <w:ind w:left="426" w:hanging="426"/>
        <w:jc w:val="both"/>
        <w:rPr>
          <w:rFonts w:asciiTheme="minorHAnsi" w:hAnsiTheme="minorHAnsi" w:cstheme="minorHAnsi"/>
        </w:rPr>
      </w:pPr>
      <w:bookmarkStart w:id="0" w:name="_Hlk37149285"/>
      <w:r>
        <w:rPr>
          <w:rFonts w:asciiTheme="minorHAnsi" w:hAnsiTheme="minorHAnsi" w:cstheme="minorHAnsi"/>
        </w:rPr>
        <w:t>5</w:t>
      </w:r>
      <w:r w:rsidRPr="005043A1">
        <w:rPr>
          <w:rFonts w:asciiTheme="minorHAnsi" w:hAnsiTheme="minorHAnsi" w:cstheme="minorHAnsi"/>
        </w:rPr>
        <w:t>.2 Smlouvu lze uzavřít v listinné podobě ve dvojím vyhotovení, po jednom pro každou smluvní stranu nebo v elektronické podobě v jednom vyhotovení v českém jazyce s elektronickými zaručenými podpisy obou smluvních stran v souladu se zákonem č. 297/2016 Sb., zákon o službách vytvářejících důvěru pro elektronické transakce, ve znění pozdějších předpisů.</w:t>
      </w:r>
    </w:p>
    <w:bookmarkEnd w:id="0"/>
    <w:p w14:paraId="36C15989" w14:textId="53C01DDC" w:rsidR="005043A1" w:rsidRPr="005043A1" w:rsidRDefault="005043A1" w:rsidP="00F6029E">
      <w:pPr>
        <w:ind w:left="426" w:hanging="426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.3 Tato smlouva a práva a povinnosti z ní vzniklá se řídí příslušnými ustanoveními občanského zákoníku (z.č. 89/2012 Sb.) a autorského zákona (z.č. 121/2000 Sb.)</w:t>
      </w:r>
    </w:p>
    <w:p w14:paraId="3294AA52" w14:textId="04CC5D38" w:rsidR="005043A1" w:rsidRPr="005043A1" w:rsidRDefault="005043A1" w:rsidP="00F6029E">
      <w:pPr>
        <w:ind w:left="284" w:hanging="284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.4 Tato smlouva nabývá platnosti dnem podpisu obou smluvních stran a účinnosti od dne úhrady dle článku 3 této smlouvy. V případě, kdy je k nabytí účinnosti smlouvy potřeba její uveřejnění v registru smluv, nabývá t</w:t>
      </w:r>
      <w:proofErr w:type="spellStart"/>
      <w:r w:rsidRPr="005043A1">
        <w:rPr>
          <w:rFonts w:asciiTheme="minorHAnsi" w:hAnsiTheme="minorHAnsi" w:cstheme="minorHAnsi"/>
        </w:rPr>
        <w:t>ato</w:t>
      </w:r>
      <w:proofErr w:type="spellEnd"/>
      <w:r w:rsidRPr="005043A1">
        <w:rPr>
          <w:rFonts w:asciiTheme="minorHAnsi" w:hAnsiTheme="minorHAnsi" w:cstheme="minorHAnsi"/>
        </w:rPr>
        <w:t xml:space="preserve"> smlouva účinnosti až dnem jejího uveřejnění dle zákona č. 340/2015 Sb., o zvláštních podmínkách účinnosti některých smluv, uveřejňování těchto smluv a o registru smluv (zákon o registru smluv) ve znění pozdějších předpisů. </w:t>
      </w:r>
      <w:r w:rsidRPr="005043A1">
        <w:rPr>
          <w:rFonts w:asciiTheme="minorHAnsi" w:hAnsiTheme="minorHAnsi" w:cstheme="minorHAnsi"/>
          <w:iCs/>
        </w:rPr>
        <w:t xml:space="preserve">Příp. plnění v rámci předmětu této smlouvy před účinností této smlouvy se považuje za plnění podle této smlouvy a práva a povinnosti z něj vzniklé se řídí touto smlouvou. </w:t>
      </w:r>
      <w:r w:rsidRPr="005043A1">
        <w:rPr>
          <w:rFonts w:asciiTheme="minorHAnsi" w:hAnsiTheme="minorHAnsi" w:cstheme="minorHAnsi"/>
        </w:rPr>
        <w:t>Poskytovatel bere na vědomí a souhlasí s tím, že uzavřená smlouva bude v elektronické podobě v registru smluv zveřejněna. Uveřejnění smlouvy zajistí uživatel.</w:t>
      </w:r>
      <w:r w:rsidRPr="005043A1">
        <w:rPr>
          <w:rFonts w:asciiTheme="minorHAnsi" w:hAnsiTheme="minorHAnsi" w:cstheme="minorHAnsi"/>
          <w:iCs/>
        </w:rPr>
        <w:t xml:space="preserve"> </w:t>
      </w:r>
    </w:p>
    <w:p w14:paraId="0C56E58E" w14:textId="1B522A7B" w:rsidR="005043A1" w:rsidRPr="005043A1" w:rsidRDefault="005043A1" w:rsidP="00ED3DDE">
      <w:pPr>
        <w:ind w:left="426" w:hanging="426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.5 Poskytovatel touto smlouvou nepřipouští přijetí dalších obchodních podmínek.</w:t>
      </w:r>
    </w:p>
    <w:p w14:paraId="7CB14349" w14:textId="44EAA914" w:rsidR="005043A1" w:rsidRPr="005043A1" w:rsidRDefault="005043A1" w:rsidP="00F6029E">
      <w:pPr>
        <w:ind w:left="284" w:hanging="284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 xml:space="preserve">.6 Odpověď strany této smlouvy, podle § 1740 odst. 3 občanského zákoníku, s dodatkem nebo odchylkou, není přijetím nabídky nebo uzavřením této smlouvy, ani když podstatně nemění podmínky nabídky. </w:t>
      </w:r>
    </w:p>
    <w:p w14:paraId="376F4B65" w14:textId="230943CC" w:rsidR="005043A1" w:rsidRPr="005043A1" w:rsidRDefault="005043A1" w:rsidP="00ED3DDE">
      <w:pPr>
        <w:ind w:left="284" w:hanging="284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.7 Smluvní strany dohodly, že vylučují aplikaci následujících ustanovení občanského zákoníku na vztah založený touto smlouvou: § 1765, § 1766, § 1799 a § 1800.</w:t>
      </w:r>
    </w:p>
    <w:p w14:paraId="43AC2F8B" w14:textId="3BCA78AF" w:rsidR="005043A1" w:rsidRPr="005043A1" w:rsidRDefault="005043A1" w:rsidP="00ED3DDE">
      <w:pPr>
        <w:ind w:left="284" w:hanging="284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.8 Uživatel podpisem této smlouvy výslovně prohlašuje, že se před jejím uzavřením důkladně seznámil s obsahem Všeobecných obchodních a licenčních podmínek, které tvoří její součást a jsou uveřejněny na webu poskytovatele, těmto podmínkám plně porozuměl a bude se jimi řídit.</w:t>
      </w:r>
    </w:p>
    <w:p w14:paraId="3FA8B6C5" w14:textId="30046F1F" w:rsidR="005043A1" w:rsidRPr="005043A1" w:rsidRDefault="005043A1" w:rsidP="00F6029E">
      <w:pPr>
        <w:ind w:left="284" w:hanging="284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5</w:t>
      </w:r>
      <w:r w:rsidRPr="005043A1">
        <w:rPr>
          <w:rFonts w:asciiTheme="minorHAnsi" w:hAnsiTheme="minorHAnsi" w:cstheme="minorHAnsi"/>
          <w:noProof/>
        </w:rPr>
        <w:t>.9 Strany výslovně potvrzují, že obsahem</w:t>
      </w:r>
      <w:r w:rsidR="00D625DC">
        <w:rPr>
          <w:rFonts w:asciiTheme="minorHAnsi" w:hAnsiTheme="minorHAnsi" w:cstheme="minorHAnsi"/>
          <w:noProof/>
        </w:rPr>
        <w:t xml:space="preserve"> této smlouvy</w:t>
      </w:r>
      <w:r w:rsidRPr="005043A1">
        <w:rPr>
          <w:rFonts w:asciiTheme="minorHAnsi" w:hAnsiTheme="minorHAnsi" w:cstheme="minorHAnsi"/>
          <w:noProof/>
        </w:rPr>
        <w:t xml:space="preserve"> bezvýhradně souhlasí a jejich podpisy jsou projevem jejich vážné a svobodné vůle a dokládají pravost vzniku závazků z této smlouvy.</w:t>
      </w:r>
    </w:p>
    <w:p w14:paraId="187284D1" w14:textId="7937D88C" w:rsidR="005043A1" w:rsidRPr="005043A1" w:rsidRDefault="005043A1" w:rsidP="00F6029E">
      <w:pPr>
        <w:rPr>
          <w:rFonts w:asciiTheme="minorHAnsi" w:hAnsiTheme="minorHAnsi" w:cstheme="minorHAnsi"/>
        </w:rPr>
      </w:pPr>
      <w:r w:rsidRPr="005043A1">
        <w:rPr>
          <w:rFonts w:asciiTheme="minorHAnsi" w:hAnsiTheme="minorHAnsi" w:cstheme="minorHAnsi"/>
        </w:rPr>
        <w:t>V</w:t>
      </w:r>
      <w:r w:rsidR="00D625DC">
        <w:rPr>
          <w:rFonts w:asciiTheme="minorHAnsi" w:hAnsiTheme="minorHAnsi" w:cstheme="minorHAnsi"/>
        </w:rPr>
        <w:t>e Znojmě</w:t>
      </w:r>
      <w:r w:rsidRPr="005043A1">
        <w:rPr>
          <w:rFonts w:asciiTheme="minorHAnsi" w:hAnsiTheme="minorHAnsi" w:cstheme="minorHAnsi"/>
        </w:rPr>
        <w:t>, dne:</w:t>
      </w:r>
      <w:r w:rsidR="00D937D4">
        <w:rPr>
          <w:rFonts w:asciiTheme="minorHAnsi" w:hAnsiTheme="minorHAnsi" w:cstheme="minorHAnsi"/>
        </w:rPr>
        <w:tab/>
      </w:r>
      <w:r w:rsidR="00D937D4">
        <w:rPr>
          <w:rFonts w:asciiTheme="minorHAnsi" w:hAnsiTheme="minorHAnsi" w:cstheme="minorHAnsi"/>
        </w:rPr>
        <w:tab/>
      </w:r>
      <w:r w:rsidR="00D937D4">
        <w:rPr>
          <w:rFonts w:asciiTheme="minorHAnsi" w:hAnsiTheme="minorHAnsi" w:cstheme="minorHAnsi"/>
        </w:rPr>
        <w:tab/>
      </w:r>
      <w:r w:rsidR="00D937D4">
        <w:rPr>
          <w:rFonts w:asciiTheme="minorHAnsi" w:hAnsiTheme="minorHAnsi" w:cstheme="minorHAnsi"/>
        </w:rPr>
        <w:tab/>
      </w:r>
      <w:r w:rsidR="00D937D4">
        <w:rPr>
          <w:rFonts w:asciiTheme="minorHAnsi" w:hAnsiTheme="minorHAnsi" w:cstheme="minorHAnsi"/>
        </w:rPr>
        <w:tab/>
        <w:t>V</w:t>
      </w:r>
      <w:r w:rsidR="00D625DC">
        <w:rPr>
          <w:rFonts w:asciiTheme="minorHAnsi" w:hAnsiTheme="minorHAnsi" w:cstheme="minorHAnsi"/>
        </w:rPr>
        <w:t>………</w:t>
      </w:r>
      <w:proofErr w:type="gramStart"/>
      <w:r w:rsidR="00D625DC">
        <w:rPr>
          <w:rFonts w:asciiTheme="minorHAnsi" w:hAnsiTheme="minorHAnsi" w:cstheme="minorHAnsi"/>
        </w:rPr>
        <w:t>…….</w:t>
      </w:r>
      <w:proofErr w:type="gramEnd"/>
      <w:r w:rsidR="00D937D4">
        <w:rPr>
          <w:rFonts w:asciiTheme="minorHAnsi" w:hAnsiTheme="minorHAnsi" w:cstheme="minorHAnsi"/>
        </w:rPr>
        <w:t>, dne</w:t>
      </w:r>
    </w:p>
    <w:p w14:paraId="216B4BAA" w14:textId="5802F49D" w:rsidR="00D625DC" w:rsidRDefault="00D625DC" w:rsidP="00D625DC">
      <w:pPr>
        <w:pStyle w:val="Normln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3204D">
        <w:rPr>
          <w:rFonts w:asciiTheme="minorHAnsi" w:hAnsiTheme="minorHAnsi" w:cstheme="minorHAnsi"/>
          <w:sz w:val="22"/>
          <w:szCs w:val="22"/>
        </w:rPr>
        <w:t xml:space="preserve">za </w:t>
      </w:r>
      <w:r>
        <w:rPr>
          <w:rFonts w:asciiTheme="minorHAnsi" w:hAnsiTheme="minorHAnsi" w:cstheme="minorHAnsi"/>
          <w:sz w:val="22"/>
          <w:szCs w:val="22"/>
        </w:rPr>
        <w:t>uživatele</w:t>
      </w:r>
      <w:r w:rsidRPr="00F3204D">
        <w:rPr>
          <w:rFonts w:asciiTheme="minorHAnsi" w:hAnsiTheme="minorHAnsi" w:cstheme="minorHAnsi"/>
          <w:sz w:val="22"/>
          <w:szCs w:val="22"/>
        </w:rPr>
        <w:t>:</w:t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  <w:t xml:space="preserve">za </w:t>
      </w:r>
      <w:r>
        <w:rPr>
          <w:rFonts w:asciiTheme="minorHAnsi" w:hAnsiTheme="minorHAnsi" w:cstheme="minorHAnsi"/>
          <w:sz w:val="22"/>
          <w:szCs w:val="22"/>
        </w:rPr>
        <w:t>poskytovatele</w:t>
      </w:r>
      <w:r w:rsidRPr="00F3204D">
        <w:rPr>
          <w:rFonts w:asciiTheme="minorHAnsi" w:hAnsiTheme="minorHAnsi" w:cstheme="minorHAnsi"/>
          <w:sz w:val="22"/>
          <w:szCs w:val="22"/>
        </w:rPr>
        <w:t>:</w:t>
      </w:r>
      <w:r w:rsidRPr="00F3204D">
        <w:rPr>
          <w:rFonts w:asciiTheme="minorHAnsi" w:hAnsiTheme="minorHAnsi" w:cstheme="minorHAnsi"/>
          <w:sz w:val="22"/>
          <w:szCs w:val="22"/>
        </w:rPr>
        <w:br/>
      </w:r>
    </w:p>
    <w:p w14:paraId="251ADB37" w14:textId="77777777" w:rsidR="00D625DC" w:rsidRPr="00F3204D" w:rsidRDefault="00D625DC" w:rsidP="00D625DC">
      <w:pPr>
        <w:pStyle w:val="Normln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F3204D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</w:r>
      <w:r w:rsidRPr="00F3204D">
        <w:rPr>
          <w:rFonts w:asciiTheme="minorHAnsi" w:hAnsiTheme="minorHAnsi" w:cstheme="minorHAnsi"/>
          <w:sz w:val="22"/>
          <w:szCs w:val="22"/>
        </w:rPr>
        <w:tab/>
        <w:t>……………………….</w:t>
      </w:r>
    </w:p>
    <w:p w14:paraId="12588AF3" w14:textId="77777777" w:rsidR="00D625DC" w:rsidRPr="00F3204D" w:rsidRDefault="00D625DC" w:rsidP="00D625DC">
      <w:pPr>
        <w:tabs>
          <w:tab w:val="left" w:pos="900"/>
          <w:tab w:val="left" w:pos="5580"/>
        </w:tabs>
        <w:spacing w:after="0" w:line="240" w:lineRule="auto"/>
        <w:rPr>
          <w:rFonts w:asciiTheme="minorHAnsi" w:hAnsiTheme="minorHAnsi" w:cstheme="minorHAnsi"/>
        </w:rPr>
      </w:pPr>
      <w:r w:rsidRPr="00F3204D">
        <w:rPr>
          <w:rFonts w:asciiTheme="minorHAnsi" w:hAnsiTheme="minorHAnsi" w:cstheme="minorHAnsi"/>
        </w:rPr>
        <w:t xml:space="preserve">MUDr. </w:t>
      </w:r>
      <w:r>
        <w:rPr>
          <w:rFonts w:asciiTheme="minorHAnsi" w:hAnsiTheme="minorHAnsi" w:cstheme="minorHAnsi"/>
        </w:rPr>
        <w:t>Miroslav</w:t>
      </w:r>
      <w:r w:rsidRPr="00F3204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Kavka</w:t>
      </w:r>
      <w:r w:rsidRPr="00F3204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MBA, FICS</w:t>
      </w:r>
    </w:p>
    <w:p w14:paraId="69D74811" w14:textId="77777777" w:rsidR="00D625DC" w:rsidRPr="00F3204D" w:rsidRDefault="00D625DC" w:rsidP="00D625DC">
      <w:pPr>
        <w:tabs>
          <w:tab w:val="left" w:pos="900"/>
          <w:tab w:val="left" w:pos="5580"/>
        </w:tabs>
        <w:spacing w:after="0" w:line="240" w:lineRule="auto"/>
        <w:rPr>
          <w:rFonts w:asciiTheme="minorHAnsi" w:hAnsiTheme="minorHAnsi" w:cstheme="minorHAnsi"/>
        </w:rPr>
      </w:pPr>
      <w:r w:rsidRPr="00F3204D">
        <w:rPr>
          <w:rFonts w:asciiTheme="minorHAnsi" w:hAnsiTheme="minorHAnsi" w:cstheme="minorHAnsi"/>
        </w:rPr>
        <w:t>ředitel Nemocnice Znojmo,</w:t>
      </w:r>
    </w:p>
    <w:p w14:paraId="0A658F81" w14:textId="77777777" w:rsidR="007D58F5" w:rsidRDefault="00D625DC" w:rsidP="00D937D4">
      <w:pPr>
        <w:spacing w:after="0" w:line="240" w:lineRule="auto"/>
        <w:rPr>
          <w:rFonts w:asciiTheme="minorHAnsi" w:hAnsiTheme="minorHAnsi" w:cstheme="minorHAnsi"/>
          <w:b/>
          <w:bCs/>
          <w:iCs/>
        </w:rPr>
      </w:pPr>
      <w:r w:rsidRPr="00F3204D">
        <w:rPr>
          <w:rFonts w:asciiTheme="minorHAnsi" w:hAnsiTheme="minorHAnsi" w:cstheme="minorHAnsi"/>
        </w:rPr>
        <w:t>příspěvková organizace</w:t>
      </w:r>
    </w:p>
    <w:p w14:paraId="20C6C3CA" w14:textId="77777777" w:rsidR="007D58F5" w:rsidRDefault="007D58F5" w:rsidP="00D937D4">
      <w:pPr>
        <w:spacing w:after="0" w:line="240" w:lineRule="auto"/>
        <w:rPr>
          <w:rFonts w:asciiTheme="minorHAnsi" w:hAnsiTheme="minorHAnsi" w:cstheme="minorHAnsi"/>
          <w:b/>
          <w:bCs/>
          <w:iCs/>
        </w:rPr>
      </w:pPr>
    </w:p>
    <w:p w14:paraId="2444D026" w14:textId="77777777" w:rsidR="00ED3DDE" w:rsidRDefault="00ED3DDE" w:rsidP="00D937D4">
      <w:pPr>
        <w:spacing w:after="0" w:line="240" w:lineRule="auto"/>
        <w:rPr>
          <w:rFonts w:asciiTheme="minorHAnsi" w:hAnsiTheme="minorHAnsi" w:cstheme="minorHAnsi"/>
          <w:b/>
          <w:bCs/>
          <w:iCs/>
        </w:rPr>
      </w:pPr>
    </w:p>
    <w:p w14:paraId="2567154E" w14:textId="77777777" w:rsidR="00ED3DDE" w:rsidRDefault="00ED3DDE" w:rsidP="00D937D4">
      <w:pPr>
        <w:spacing w:after="0" w:line="240" w:lineRule="auto"/>
        <w:rPr>
          <w:rFonts w:asciiTheme="minorHAnsi" w:hAnsiTheme="minorHAnsi" w:cstheme="minorHAnsi"/>
          <w:b/>
          <w:bCs/>
          <w:iCs/>
        </w:rPr>
      </w:pPr>
    </w:p>
    <w:p w14:paraId="3178995E" w14:textId="146297D2" w:rsidR="00D937D4" w:rsidRDefault="00D937D4" w:rsidP="00D937D4">
      <w:pPr>
        <w:spacing w:after="0" w:line="240" w:lineRule="auto"/>
        <w:rPr>
          <w:rFonts w:asciiTheme="minorHAnsi" w:hAnsiTheme="minorHAnsi" w:cstheme="minorHAnsi"/>
          <w:b/>
          <w:bCs/>
          <w:iCs/>
        </w:rPr>
      </w:pPr>
      <w:r w:rsidRPr="00087BF7">
        <w:rPr>
          <w:rFonts w:asciiTheme="minorHAnsi" w:hAnsiTheme="minorHAnsi" w:cstheme="minorHAnsi"/>
          <w:b/>
          <w:bCs/>
          <w:iCs/>
        </w:rPr>
        <w:lastRenderedPageBreak/>
        <w:t>Příloha č.</w:t>
      </w:r>
      <w:r>
        <w:rPr>
          <w:rFonts w:asciiTheme="minorHAnsi" w:hAnsiTheme="minorHAnsi" w:cstheme="minorHAnsi"/>
          <w:b/>
          <w:bCs/>
          <w:iCs/>
        </w:rPr>
        <w:t>1</w:t>
      </w:r>
    </w:p>
    <w:p w14:paraId="7AA065F7" w14:textId="77777777" w:rsidR="00D937D4" w:rsidRDefault="00D937D4" w:rsidP="00D937D4">
      <w:pPr>
        <w:spacing w:after="0" w:line="240" w:lineRule="auto"/>
        <w:rPr>
          <w:rFonts w:asciiTheme="minorHAnsi" w:hAnsiTheme="minorHAnsi" w:cstheme="minorHAnsi"/>
          <w:b/>
          <w:bCs/>
          <w:iCs/>
        </w:rPr>
      </w:pPr>
    </w:p>
    <w:p w14:paraId="7674A51F" w14:textId="77777777" w:rsidR="00D937D4" w:rsidRPr="00366C06" w:rsidRDefault="00D937D4" w:rsidP="00D937D4">
      <w:pPr>
        <w:rPr>
          <w:rFonts w:cstheme="minorHAnsi"/>
          <w:b/>
          <w:bCs/>
        </w:rPr>
      </w:pPr>
      <w:r w:rsidRPr="00366C06">
        <w:rPr>
          <w:rFonts w:cstheme="minorHAnsi"/>
          <w:b/>
          <w:bCs/>
        </w:rPr>
        <w:t>Pravidla pro připojení nových technologií a vzdálenou správu</w:t>
      </w:r>
    </w:p>
    <w:p w14:paraId="73EF81C8" w14:textId="77777777" w:rsidR="00D937D4" w:rsidRPr="0024266F" w:rsidRDefault="00D937D4" w:rsidP="00D937D4">
      <w:pPr>
        <w:rPr>
          <w:rFonts w:cstheme="minorHAnsi"/>
        </w:rPr>
      </w:pPr>
      <w:r w:rsidRPr="00366C06">
        <w:rPr>
          <w:rFonts w:cstheme="minorHAnsi"/>
        </w:rPr>
        <w:t xml:space="preserve"> </w:t>
      </w:r>
      <w:r w:rsidRPr="0024266F">
        <w:rPr>
          <w:rFonts w:cstheme="minorHAnsi"/>
        </w:rPr>
        <w:t>Níže uvedená pravidla Nemocnice Znojmo (dále jen Zadavatel) vycházejí z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principu rovného zacházení s dodavateli, hospodárného nakládání prostředků a zejména kybernetické bezpečnosti Nemocnice Znojmo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a jsou přílohou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zadávací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dokumentace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výběrového řízení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a smlouvy při nákupu nových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technologií.</w:t>
      </w:r>
    </w:p>
    <w:p w14:paraId="4652C8AC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  <w:b/>
          <w:bCs/>
        </w:rPr>
        <w:t>Obecná pravidla:</w:t>
      </w:r>
    </w:p>
    <w:p w14:paraId="70E9416D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Technologie musí být dodána jako samostatně funkční celek, veškeré pro chod zařízení potřebné komponenty jako je například HW, SW, </w:t>
      </w:r>
      <w:proofErr w:type="spellStart"/>
      <w:r w:rsidRPr="0024266F">
        <w:rPr>
          <w:rFonts w:cstheme="minorHAnsi"/>
        </w:rPr>
        <w:t>middle-ware</w:t>
      </w:r>
      <w:proofErr w:type="spellEnd"/>
      <w:r w:rsidRPr="0024266F">
        <w:rPr>
          <w:rFonts w:cstheme="minorHAnsi"/>
        </w:rPr>
        <w:t xml:space="preserve">, licence, SQL databáze a podobně dodá Dodavatel jako součást dodávky. </w:t>
      </w:r>
    </w:p>
    <w:p w14:paraId="3F7FF5B9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Instalované technologie nebudou mít přístup na Internet, s výjimkou vzdálené správy, bude-li požadována. </w:t>
      </w:r>
    </w:p>
    <w:p w14:paraId="2B028F41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Instalované technologie budou odděleny od vnitřních počítačových sítí Zadavatele, jedinou výjimkou může být přístup k (vazba na) LIS, NIS či PACS, bude-li požadován a předem dohodnut. </w:t>
      </w:r>
    </w:p>
    <w:p w14:paraId="1C3E6A50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Instalovaným technologiím nebude umožněn přenos dat přes Wi-Fi. </w:t>
      </w:r>
    </w:p>
    <w:p w14:paraId="21812D4C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V rámci dodávek není možné instalovat Wi-Fi </w:t>
      </w:r>
      <w:proofErr w:type="spellStart"/>
      <w:r w:rsidRPr="0024266F">
        <w:rPr>
          <w:rFonts w:cstheme="minorHAnsi"/>
        </w:rPr>
        <w:t>AccessPointy</w:t>
      </w:r>
      <w:proofErr w:type="spellEnd"/>
      <w:r w:rsidRPr="0024266F">
        <w:rPr>
          <w:rFonts w:cstheme="minorHAnsi"/>
        </w:rPr>
        <w:t xml:space="preserve">, ani provozovat Wi-Fi komunikaci. </w:t>
      </w:r>
    </w:p>
    <w:p w14:paraId="73B372DB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U instalace technologie musí být vždy přítomen pracovník OIT Zadavatele. Termín instalace musí být dohodnut s pracovníky OIT Zadavatele alespoň 5 pracovní dny předem. </w:t>
      </w:r>
    </w:p>
    <w:p w14:paraId="464A28E1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Bude-li součástí dodávky nestandardní technologie, např. HW USB klíč, bude tato technologie (zařízení) provozována plně v režii dodavatele. </w:t>
      </w:r>
    </w:p>
    <w:p w14:paraId="260F1A2E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 xml:space="preserve">• Servery Dodavatelů je možno umístit do nemocniční serverovny, v takovém případě musí být splněny následující podmínky: server musí být výhradně typu RACK </w:t>
      </w:r>
      <w:proofErr w:type="spellStart"/>
      <w:r w:rsidRPr="0024266F">
        <w:rPr>
          <w:rFonts w:cstheme="minorHAnsi"/>
        </w:rPr>
        <w:t>mount</w:t>
      </w:r>
      <w:proofErr w:type="spellEnd"/>
      <w:r w:rsidRPr="0024266F">
        <w:rPr>
          <w:rFonts w:cstheme="minorHAnsi"/>
        </w:rPr>
        <w:t xml:space="preserve">, dodávka včetně </w:t>
      </w:r>
      <w:proofErr w:type="spellStart"/>
      <w:r w:rsidRPr="0024266F">
        <w:rPr>
          <w:rFonts w:cstheme="minorHAnsi"/>
        </w:rPr>
        <w:t>lyžin</w:t>
      </w:r>
      <w:proofErr w:type="spellEnd"/>
      <w:r w:rsidRPr="0024266F">
        <w:rPr>
          <w:rFonts w:cstheme="minorHAnsi"/>
        </w:rPr>
        <w:t xml:space="preserve"> a kabeláží, </w:t>
      </w:r>
    </w:p>
    <w:p w14:paraId="2C6C1368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>• přístup pracovníků Dodavatele k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serveru jen po předchozí dohodě s pracovníky OIT, pouze v</w:t>
      </w:r>
      <w:r>
        <w:rPr>
          <w:rFonts w:cstheme="minorHAnsi"/>
        </w:rPr>
        <w:t xml:space="preserve"> </w:t>
      </w:r>
      <w:r w:rsidRPr="0024266F">
        <w:rPr>
          <w:rFonts w:cstheme="minorHAnsi"/>
        </w:rPr>
        <w:t>pracovní dny, mimo tuto dobu jen výjimečně,</w:t>
      </w:r>
    </w:p>
    <w:p w14:paraId="49313534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>• server bude mít k dispozici 1x 10/100/1000 Base-T port, RJ-45,</w:t>
      </w:r>
    </w:p>
    <w:p w14:paraId="7FD2DD1C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>• server musí podporovat vzdálené KVM, k serveru nebude připojen monitor, klávesnice, myš,</w:t>
      </w:r>
    </w:p>
    <w:p w14:paraId="5779777A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>• k serveru bude dodáno prohlášení o instalovaném SW a licencích.</w:t>
      </w:r>
    </w:p>
    <w:p w14:paraId="69E96A58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 xml:space="preserve">• Instalace technologie nesmí generovat na straně Zadavatele vícenáklady. Pokud bude hrozit vznik vícenákladů, bude dodavatel před jejich vznikem osloven a bude mu navržen způsob jeho finanční spoluúčasti na těchto nákladech. </w:t>
      </w:r>
    </w:p>
    <w:p w14:paraId="3AA1A8CE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>• Technologie musí být dodána jako samostatně funkční celek, bude-li součástí dodávky switch, router atp</w:t>
      </w:r>
      <w:r>
        <w:rPr>
          <w:rFonts w:cstheme="minorHAnsi"/>
        </w:rPr>
        <w:t>.</w:t>
      </w:r>
      <w:r w:rsidRPr="0024266F">
        <w:rPr>
          <w:rFonts w:cstheme="minorHAnsi"/>
        </w:rPr>
        <w:t xml:space="preserve">, budou s předstihem před instalací přesně definovány jednotlivé požadavky na propojení (LAN, IS, vzdálená správa atp.). </w:t>
      </w:r>
    </w:p>
    <w:p w14:paraId="66D5C3D2" w14:textId="77777777" w:rsidR="00D937D4" w:rsidRPr="0024266F" w:rsidRDefault="00D937D4" w:rsidP="00D937D4">
      <w:pPr>
        <w:numPr>
          <w:ilvl w:val="1"/>
          <w:numId w:val="38"/>
        </w:numPr>
        <w:spacing w:after="160" w:line="259" w:lineRule="auto"/>
        <w:rPr>
          <w:rFonts w:cstheme="minorHAnsi"/>
        </w:rPr>
      </w:pPr>
      <w:r w:rsidRPr="0024266F">
        <w:rPr>
          <w:rFonts w:cstheme="minorHAnsi"/>
        </w:rPr>
        <w:t xml:space="preserve">• Pracovníci Zadavatele vyhodnotí veškeré požadavky IT dodavatele z pohledu kybernetické bezpečnosti. Vyhrazují si právo neumožnit komunikaci zastaralými, nebezpečnými, či jinak rizikovými protokoly. Zejména nesmí být použity protokoly přenášející data </w:t>
      </w:r>
      <w:proofErr w:type="spellStart"/>
      <w:r w:rsidRPr="0024266F">
        <w:rPr>
          <w:rFonts w:cstheme="minorHAnsi"/>
        </w:rPr>
        <w:t>neautentizovaně</w:t>
      </w:r>
      <w:proofErr w:type="spellEnd"/>
      <w:r w:rsidRPr="0024266F">
        <w:rPr>
          <w:rFonts w:cstheme="minorHAnsi"/>
        </w:rPr>
        <w:t xml:space="preserve"> či </w:t>
      </w:r>
      <w:proofErr w:type="spellStart"/>
      <w:r w:rsidRPr="0024266F">
        <w:rPr>
          <w:rFonts w:cstheme="minorHAnsi"/>
        </w:rPr>
        <w:t>nešifrovaně</w:t>
      </w:r>
      <w:proofErr w:type="spellEnd"/>
      <w:r w:rsidRPr="0024266F">
        <w:rPr>
          <w:rFonts w:cstheme="minorHAnsi"/>
        </w:rPr>
        <w:t xml:space="preserve">. Použití protokolů Telnet, Server </w:t>
      </w:r>
      <w:proofErr w:type="spellStart"/>
      <w:r w:rsidRPr="0024266F">
        <w:rPr>
          <w:rFonts w:cstheme="minorHAnsi"/>
        </w:rPr>
        <w:lastRenderedPageBreak/>
        <w:t>Message</w:t>
      </w:r>
      <w:proofErr w:type="spellEnd"/>
      <w:r w:rsidRPr="0024266F">
        <w:rPr>
          <w:rFonts w:cstheme="minorHAnsi"/>
        </w:rPr>
        <w:t xml:space="preserve"> </w:t>
      </w:r>
      <w:proofErr w:type="spellStart"/>
      <w:r w:rsidRPr="0024266F">
        <w:rPr>
          <w:rFonts w:cstheme="minorHAnsi"/>
        </w:rPr>
        <w:t>Block</w:t>
      </w:r>
      <w:proofErr w:type="spellEnd"/>
      <w:r w:rsidRPr="0024266F">
        <w:rPr>
          <w:rFonts w:cstheme="minorHAnsi"/>
        </w:rPr>
        <w:t xml:space="preserve"> (SMB, Samba, CIFS, Microsoft </w:t>
      </w:r>
      <w:proofErr w:type="spellStart"/>
      <w:r w:rsidRPr="0024266F">
        <w:rPr>
          <w:rFonts w:cstheme="minorHAnsi"/>
        </w:rPr>
        <w:t>file</w:t>
      </w:r>
      <w:proofErr w:type="spellEnd"/>
      <w:r w:rsidRPr="0024266F">
        <w:rPr>
          <w:rFonts w:cstheme="minorHAnsi"/>
        </w:rPr>
        <w:t xml:space="preserve"> </w:t>
      </w:r>
      <w:proofErr w:type="spellStart"/>
      <w:r w:rsidRPr="0024266F">
        <w:rPr>
          <w:rFonts w:cstheme="minorHAnsi"/>
        </w:rPr>
        <w:t>sharing</w:t>
      </w:r>
      <w:proofErr w:type="spellEnd"/>
      <w:r w:rsidRPr="0024266F">
        <w:rPr>
          <w:rFonts w:cstheme="minorHAnsi"/>
        </w:rPr>
        <w:t xml:space="preserve">, NTLM) a podobně je nepřípustné. Přenosy (“sdílení”) souborů lze řešit kupříkladu pomocí </w:t>
      </w:r>
      <w:proofErr w:type="spellStart"/>
      <w:r w:rsidRPr="0024266F">
        <w:rPr>
          <w:rFonts w:cstheme="minorHAnsi"/>
        </w:rPr>
        <w:t>OpenSSH</w:t>
      </w:r>
      <w:proofErr w:type="spellEnd"/>
      <w:r w:rsidRPr="0024266F">
        <w:rPr>
          <w:rFonts w:cstheme="minorHAnsi"/>
        </w:rPr>
        <w:t xml:space="preserve">, který je standardní součástí MS Windows. </w:t>
      </w:r>
    </w:p>
    <w:p w14:paraId="31C63917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  <w:b/>
          <w:bCs/>
        </w:rPr>
        <w:t>Bude-li součástí dodávky počítač (PC)</w:t>
      </w:r>
    </w:p>
    <w:p w14:paraId="1C88ED1E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Musí být minimálně 5 pracovních dní předem domluvena jeho instalace s pracovníky OIT. </w:t>
      </w:r>
    </w:p>
    <w:p w14:paraId="4BFD4F7F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Veškerý instalovaný SW musí být legální, plně </w:t>
      </w:r>
      <w:proofErr w:type="spellStart"/>
      <w:r w:rsidRPr="0024266F">
        <w:rPr>
          <w:rFonts w:cstheme="minorHAnsi"/>
        </w:rPr>
        <w:t>zalicencován</w:t>
      </w:r>
      <w:proofErr w:type="spellEnd"/>
      <w:r w:rsidRPr="0024266F">
        <w:rPr>
          <w:rFonts w:cstheme="minorHAnsi"/>
        </w:rPr>
        <w:t xml:space="preserve"> a licence převedena na Zadavatele. </w:t>
      </w:r>
    </w:p>
    <w:p w14:paraId="4FDF8C6F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  <w:b/>
          <w:bCs/>
        </w:rPr>
        <w:t>Bude-li součástí dodávky SW</w:t>
      </w:r>
    </w:p>
    <w:p w14:paraId="4E1B5B3C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Dodavatel doloží legálnost veškerého instalovaného SW. </w:t>
      </w:r>
    </w:p>
    <w:p w14:paraId="0A87EFA2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V předávacím protokolu technologie bude instalovaný SW uveden, budou přiloženy potřebné licenční doklady. </w:t>
      </w:r>
    </w:p>
    <w:p w14:paraId="1C00BD5F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Dodavatel si na svoje náklady zajistí veškerý HW, potřebný pro běh tohoto SW. </w:t>
      </w:r>
    </w:p>
    <w:p w14:paraId="636D9CBB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  <w:b/>
          <w:bCs/>
        </w:rPr>
        <w:t>Bude-li dodavatelem požadováno připojení k počítačové síti LAN Nemocnice Znojmo</w:t>
      </w:r>
    </w:p>
    <w:p w14:paraId="7F22AD1D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Dodavateli bude poskytnuta 1x zásuvka LAN RJ-45, připojení technologie je možné metalickým kabelem, standard 100BASE-TX nebo 1000BASE-T. Jiné připojení možné po předchozí dohodě. </w:t>
      </w:r>
    </w:p>
    <w:p w14:paraId="7058230D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V případě instalace v izolované el. soustavě může být požadované připojení optické. </w:t>
      </w:r>
    </w:p>
    <w:p w14:paraId="00458AC2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Pokud nebude v místě instalace zásuvka k dispozici, bude realizována pracovníky zadavatele po předchozí dohodě s dodavatelem, případně vzniklé náklady hradí dodavatel. </w:t>
      </w:r>
    </w:p>
    <w:p w14:paraId="06E8F0A6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Jiné připojení možné po předchozí dohodě. </w:t>
      </w:r>
    </w:p>
    <w:p w14:paraId="3164BE50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Zařízení dostane jednu vnitřní neveřejnou pevnou IP adresu nebo jednu neveřejnou dynamickou (DHCP) adresu. </w:t>
      </w:r>
    </w:p>
    <w:p w14:paraId="00E5D926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Komunikace výhradně protokolem IPv4, protokol IPv6 musí být vypnut. </w:t>
      </w:r>
    </w:p>
    <w:p w14:paraId="0CC84616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  <w:b/>
          <w:bCs/>
        </w:rPr>
        <w:t>Bude-li požadováno připojení k Informačním systémům nemocnice</w:t>
      </w:r>
    </w:p>
    <w:p w14:paraId="7A356975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Musí být tato skutečnost sdělena pracovníkům OIT minimálně 1 měsíc dopředu z důvodu nutného zajištění vazeb případných dalších dodavatelů (např. komunikační protokol pro laboratoře, úprava NIS, napojení na PACS apod.). </w:t>
      </w:r>
    </w:p>
    <w:p w14:paraId="6E1BA8AF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Musí být splněny podmínky připojení k LAN. </w:t>
      </w:r>
    </w:p>
    <w:p w14:paraId="36233317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Náklady na připojení (licence, ovladače atd) nese v plné výši dodavatel. </w:t>
      </w:r>
    </w:p>
    <w:p w14:paraId="7F6BDA62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>• Vícenáklady, jež by vznikly na straně Zadavatele (např. nutná úprava NIS, LIS či PACS) hradí Dodavatel. Jedná se například o poplatek za připojení technologie do informač</w:t>
      </w:r>
      <w:r>
        <w:rPr>
          <w:rFonts w:cstheme="minorHAnsi"/>
        </w:rPr>
        <w:t>n</w:t>
      </w:r>
      <w:r w:rsidRPr="0024266F">
        <w:rPr>
          <w:rFonts w:cstheme="minorHAnsi"/>
        </w:rPr>
        <w:t xml:space="preserve">ího systému, licence SW, potřebný HW, práce a podobně. </w:t>
      </w:r>
    </w:p>
    <w:p w14:paraId="67A5EA6B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>• Technologie, respektiv</w:t>
      </w:r>
      <w:r>
        <w:rPr>
          <w:rFonts w:cstheme="minorHAnsi"/>
        </w:rPr>
        <w:t>e</w:t>
      </w:r>
      <w:r w:rsidRPr="0024266F">
        <w:rPr>
          <w:rFonts w:cstheme="minorHAnsi"/>
        </w:rPr>
        <w:t xml:space="preserve"> k PACS připojované zařízení, musí splňovat normu DICOM v3. </w:t>
      </w:r>
    </w:p>
    <w:p w14:paraId="631EFEC9" w14:textId="77777777" w:rsidR="00D937D4" w:rsidRDefault="00D937D4" w:rsidP="00D937D4">
      <w:pPr>
        <w:rPr>
          <w:rFonts w:cstheme="minorHAnsi"/>
          <w:b/>
          <w:bCs/>
        </w:rPr>
      </w:pPr>
    </w:p>
    <w:p w14:paraId="37213EC9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  <w:b/>
          <w:bCs/>
        </w:rPr>
        <w:lastRenderedPageBreak/>
        <w:t>Bude-li dodavatelem požadována vzdálená správa, musí tato splňovat následující pravidla:</w:t>
      </w:r>
    </w:p>
    <w:p w14:paraId="11726FBA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Zařízení nebude mít přístup na Internet, s výjimkou umožnění vzdálené správy přes Internet. </w:t>
      </w:r>
    </w:p>
    <w:p w14:paraId="6E34E9B7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Vzdálená správa bude umožněna jen takovým způsobem, kdy TCP/IP spojení navazuje zařízení z vnitřní sítě Zadavatele (dále jen LAN). </w:t>
      </w:r>
    </w:p>
    <w:p w14:paraId="7EF705B1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Navázání spojení bude z LAN umožněno jen na vybranou cílovou IP adresu, případně množinu adres (seznam adres dodá Dodavatel). </w:t>
      </w:r>
    </w:p>
    <w:p w14:paraId="65A24D03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Navázání spojení bude z LAN umožněno jen na vybraný cílový port, případně množinu portů (seznam portů dodá Dodavatel). </w:t>
      </w:r>
    </w:p>
    <w:p w14:paraId="1E7153B8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Přístup na vzdálenou správu z LAN bude umožněn jen z vybrané IP adresy nebo konkrétní množiny adres. </w:t>
      </w:r>
    </w:p>
    <w:p w14:paraId="7CA57555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V případě použití systému </w:t>
      </w:r>
      <w:proofErr w:type="spellStart"/>
      <w:r w:rsidRPr="0024266F">
        <w:rPr>
          <w:rFonts w:cstheme="minorHAnsi"/>
        </w:rPr>
        <w:t>TeamViewer</w:t>
      </w:r>
      <w:proofErr w:type="spellEnd"/>
      <w:r w:rsidRPr="0024266F">
        <w:rPr>
          <w:rFonts w:cstheme="minorHAnsi"/>
        </w:rPr>
        <w:t xml:space="preserve"> je dodavatel povinen použít dvoufázovou autentizaci. </w:t>
      </w:r>
    </w:p>
    <w:p w14:paraId="7293469F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 xml:space="preserve">• Dodavatel je při používání vzdálené správy dodržovat pravidla GDPR, obecně platná pravidla kyberbezpečnosti a doporučení NÚKIB. </w:t>
      </w:r>
    </w:p>
    <w:p w14:paraId="17092EA3" w14:textId="77777777" w:rsidR="00D937D4" w:rsidRPr="0024266F" w:rsidRDefault="00D937D4" w:rsidP="00D937D4">
      <w:pPr>
        <w:rPr>
          <w:rFonts w:cstheme="minorHAnsi"/>
        </w:rPr>
      </w:pPr>
    </w:p>
    <w:p w14:paraId="564ED3D8" w14:textId="77777777" w:rsidR="00D937D4" w:rsidRPr="0024266F" w:rsidRDefault="00D937D4" w:rsidP="00D937D4">
      <w:pPr>
        <w:rPr>
          <w:rFonts w:cstheme="minorHAnsi"/>
        </w:rPr>
      </w:pPr>
      <w:r w:rsidRPr="0024266F">
        <w:rPr>
          <w:rFonts w:cstheme="minorHAnsi"/>
        </w:rPr>
        <w:t>Odbor informačních technologií</w:t>
      </w:r>
    </w:p>
    <w:p w14:paraId="2921DAE4" w14:textId="77777777" w:rsidR="00D937D4" w:rsidRPr="00AD22A7" w:rsidRDefault="00D937D4" w:rsidP="00D937D4">
      <w:pPr>
        <w:rPr>
          <w:rFonts w:cstheme="minorHAnsi"/>
        </w:rPr>
      </w:pPr>
      <w:r w:rsidRPr="0024266F">
        <w:rPr>
          <w:rFonts w:cstheme="minorHAnsi"/>
        </w:rPr>
        <w:t>Nemocnice Znojmo, příspěvková organizace</w:t>
      </w:r>
    </w:p>
    <w:p w14:paraId="12D71301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6000CD5A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19D2D42F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4822C46C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78D649A9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4FD4BDD9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2F840593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76D6A6C6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23C8F9FC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702AFC5B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3C2017A9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363877C0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2F56D3EC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310CD00A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5395D82A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36929681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30A4A523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375FF420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7725433E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6B9196A2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4B4CC175" w14:textId="77777777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p w14:paraId="5AA6820A" w14:textId="77777777" w:rsidR="00D937D4" w:rsidRPr="00995D6E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  <w:b/>
          <w:bCs/>
        </w:rPr>
      </w:pPr>
      <w:r w:rsidRPr="00995D6E">
        <w:rPr>
          <w:rFonts w:asciiTheme="minorHAnsi" w:hAnsiTheme="minorHAnsi" w:cstheme="minorHAnsi"/>
          <w:b/>
          <w:bCs/>
        </w:rPr>
        <w:lastRenderedPageBreak/>
        <w:t>Příloha č. 2</w:t>
      </w:r>
    </w:p>
    <w:p w14:paraId="40D79FFC" w14:textId="77777777" w:rsidR="00D937D4" w:rsidRPr="00D5024A" w:rsidRDefault="00D937D4" w:rsidP="00D937D4">
      <w:pPr>
        <w:pStyle w:val="Smlouva-slo"/>
        <w:widowControl w:val="0"/>
        <w:spacing w:before="0" w:line="276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D5024A">
        <w:rPr>
          <w:rFonts w:asciiTheme="minorHAnsi" w:hAnsiTheme="minorHAnsi" w:cstheme="minorHAnsi"/>
          <w:b/>
          <w:u w:val="single"/>
        </w:rPr>
        <w:t xml:space="preserve">Specifikace </w:t>
      </w:r>
      <w:r>
        <w:rPr>
          <w:rFonts w:asciiTheme="minorHAnsi" w:hAnsiTheme="minorHAnsi" w:cstheme="minorHAnsi"/>
          <w:b/>
          <w:u w:val="single"/>
        </w:rPr>
        <w:t xml:space="preserve">a ceník </w:t>
      </w:r>
      <w:r w:rsidRPr="00D5024A">
        <w:rPr>
          <w:rFonts w:asciiTheme="minorHAnsi" w:hAnsiTheme="minorHAnsi" w:cstheme="minorHAnsi"/>
          <w:b/>
          <w:u w:val="single"/>
        </w:rPr>
        <w:t xml:space="preserve">předmětu plnění </w:t>
      </w:r>
    </w:p>
    <w:p w14:paraId="2B216508" w14:textId="5BACA0AC" w:rsidR="00D937D4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  <w:b/>
          <w:sz w:val="28"/>
          <w:u w:val="single"/>
        </w:rPr>
      </w:pPr>
      <w:r w:rsidRPr="00777A04">
        <w:rPr>
          <w:rFonts w:asciiTheme="minorHAnsi" w:hAnsiTheme="minorHAnsi" w:cstheme="minorHAnsi"/>
          <w:i/>
        </w:rPr>
        <w:t xml:space="preserve">(vyplní </w:t>
      </w:r>
      <w:r w:rsidR="00124D5A">
        <w:rPr>
          <w:rFonts w:asciiTheme="minorHAnsi" w:hAnsiTheme="minorHAnsi" w:cstheme="minorHAnsi"/>
          <w:i/>
        </w:rPr>
        <w:t>poskytovatel</w:t>
      </w:r>
      <w:r>
        <w:rPr>
          <w:rFonts w:asciiTheme="minorHAnsi" w:hAnsiTheme="minorHAnsi" w:cstheme="minorHAnsi"/>
          <w:i/>
        </w:rPr>
        <w:t>)</w:t>
      </w:r>
    </w:p>
    <w:p w14:paraId="3B2DBF9E" w14:textId="77777777" w:rsidR="00D937D4" w:rsidRPr="00B2429B" w:rsidRDefault="00D937D4" w:rsidP="00D937D4">
      <w:pPr>
        <w:pStyle w:val="Smlouva-slo"/>
        <w:widowControl w:val="0"/>
        <w:spacing w:before="0" w:line="276" w:lineRule="auto"/>
        <w:rPr>
          <w:rFonts w:asciiTheme="minorHAnsi" w:hAnsiTheme="minorHAnsi" w:cstheme="minorHAnsi"/>
          <w:b/>
        </w:rPr>
      </w:pPr>
    </w:p>
    <w:p w14:paraId="2F0F3D5B" w14:textId="77777777" w:rsidR="005043A1" w:rsidRPr="005043A1" w:rsidRDefault="005043A1" w:rsidP="005043A1">
      <w:pPr>
        <w:tabs>
          <w:tab w:val="center" w:pos="1701"/>
          <w:tab w:val="center" w:pos="7371"/>
        </w:tabs>
        <w:rPr>
          <w:rFonts w:asciiTheme="minorHAnsi" w:hAnsiTheme="minorHAnsi" w:cstheme="minorHAnsi"/>
        </w:rPr>
      </w:pPr>
    </w:p>
    <w:p w14:paraId="76B19BC7" w14:textId="77777777" w:rsidR="005043A1" w:rsidRPr="005043A1" w:rsidRDefault="005043A1" w:rsidP="005043A1">
      <w:pPr>
        <w:rPr>
          <w:rFonts w:asciiTheme="minorHAnsi" w:hAnsiTheme="minorHAnsi" w:cstheme="minorHAnsi"/>
          <w:color w:val="333333"/>
        </w:rPr>
      </w:pPr>
      <w:r w:rsidRPr="005043A1">
        <w:rPr>
          <w:rFonts w:asciiTheme="minorHAnsi" w:hAnsiTheme="minorHAnsi" w:cstheme="minorHAnsi"/>
          <w:color w:val="333333"/>
        </w:rPr>
        <w:t xml:space="preserve">  </w:t>
      </w:r>
    </w:p>
    <w:p w14:paraId="16B22BB0" w14:textId="77777777" w:rsidR="005043A1" w:rsidRPr="005043A1" w:rsidRDefault="005043A1" w:rsidP="005043A1">
      <w:pPr>
        <w:rPr>
          <w:rFonts w:asciiTheme="minorHAnsi" w:hAnsiTheme="minorHAnsi" w:cstheme="minorHAnsi"/>
          <w:color w:val="333333"/>
        </w:rPr>
      </w:pPr>
    </w:p>
    <w:p w14:paraId="4C42C54B" w14:textId="77777777" w:rsidR="005043A1" w:rsidRPr="005043A1" w:rsidRDefault="005043A1" w:rsidP="005043A1">
      <w:pPr>
        <w:rPr>
          <w:rFonts w:asciiTheme="minorHAnsi" w:hAnsiTheme="minorHAnsi" w:cstheme="minorHAnsi"/>
          <w:color w:val="333333"/>
        </w:rPr>
      </w:pPr>
    </w:p>
    <w:p w14:paraId="3897BD97" w14:textId="77777777" w:rsidR="005043A1" w:rsidRPr="005043A1" w:rsidRDefault="005043A1" w:rsidP="005043A1">
      <w:pPr>
        <w:rPr>
          <w:rFonts w:asciiTheme="minorHAnsi" w:hAnsiTheme="minorHAnsi" w:cstheme="minorHAnsi"/>
          <w:color w:val="333333"/>
        </w:rPr>
      </w:pPr>
    </w:p>
    <w:p w14:paraId="3051208C" w14:textId="77777777" w:rsidR="005043A1" w:rsidRPr="005043A1" w:rsidRDefault="005043A1" w:rsidP="005043A1">
      <w:pPr>
        <w:rPr>
          <w:rFonts w:asciiTheme="minorHAnsi" w:hAnsiTheme="minorHAnsi" w:cstheme="minorHAnsi"/>
          <w:color w:val="333333"/>
        </w:rPr>
      </w:pPr>
    </w:p>
    <w:p w14:paraId="335A7AC5" w14:textId="77777777" w:rsidR="005043A1" w:rsidRPr="005043A1" w:rsidRDefault="005043A1" w:rsidP="005043A1">
      <w:pPr>
        <w:rPr>
          <w:rFonts w:asciiTheme="minorHAnsi" w:hAnsiTheme="minorHAnsi" w:cstheme="minorHAnsi"/>
          <w:color w:val="333333"/>
        </w:rPr>
      </w:pPr>
    </w:p>
    <w:p w14:paraId="3F9A3BC5" w14:textId="3B5CB37F" w:rsidR="00B2429B" w:rsidRPr="005043A1" w:rsidRDefault="00B2429B" w:rsidP="005043A1">
      <w:pPr>
        <w:pStyle w:val="Smlouva-slo"/>
        <w:widowControl w:val="0"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B2429B" w:rsidRPr="005043A1" w:rsidSect="005A7CE4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86CA3" w14:textId="77777777" w:rsidR="00EE533F" w:rsidRDefault="00EE533F" w:rsidP="00D921A9">
      <w:pPr>
        <w:spacing w:after="0" w:line="240" w:lineRule="auto"/>
      </w:pPr>
      <w:r>
        <w:separator/>
      </w:r>
    </w:p>
  </w:endnote>
  <w:endnote w:type="continuationSeparator" w:id="0">
    <w:p w14:paraId="79783D4D" w14:textId="77777777" w:rsidR="00EE533F" w:rsidRDefault="00EE533F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67FBC" w14:textId="6E7B70F6" w:rsidR="00D625DC" w:rsidRPr="007D58F5" w:rsidRDefault="00D625DC">
    <w:pPr>
      <w:pStyle w:val="Zpat"/>
      <w:rPr>
        <w:i/>
        <w:iCs/>
      </w:rPr>
    </w:pPr>
    <w:r>
      <w:rPr>
        <w:i/>
        <w:iCs/>
      </w:rPr>
      <w:t xml:space="preserve">VZMR 16/25 </w:t>
    </w:r>
    <w:r w:rsidR="00787C85" w:rsidRPr="00ED3DDE">
      <w:rPr>
        <w:i/>
        <w:iCs/>
      </w:rPr>
      <w:t>Systém pro správu dokumentů (DMS) s využitím AI pro Nemocnici Znojmo</w:t>
    </w:r>
    <w:r w:rsidR="00787C85" w:rsidRPr="00787C85" w:rsidDel="00787C85">
      <w:rPr>
        <w:i/>
        <w:i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47C7F" w14:textId="77777777" w:rsidR="00EE533F" w:rsidRDefault="00EE533F" w:rsidP="00D921A9">
      <w:pPr>
        <w:spacing w:after="0" w:line="240" w:lineRule="auto"/>
      </w:pPr>
      <w:r>
        <w:separator/>
      </w:r>
    </w:p>
  </w:footnote>
  <w:footnote w:type="continuationSeparator" w:id="0">
    <w:p w14:paraId="586C7A61" w14:textId="77777777" w:rsidR="00EE533F" w:rsidRDefault="00EE533F" w:rsidP="00D9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A1DA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BC0B92"/>
    <w:multiLevelType w:val="hybridMultilevel"/>
    <w:tmpl w:val="7EF287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0945"/>
    <w:multiLevelType w:val="hybridMultilevel"/>
    <w:tmpl w:val="88F47C56"/>
    <w:lvl w:ilvl="0" w:tplc="4B905BC2">
      <w:start w:val="8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0AD11CDC"/>
    <w:multiLevelType w:val="hybridMultilevel"/>
    <w:tmpl w:val="BC0227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60BCE"/>
    <w:multiLevelType w:val="hybridMultilevel"/>
    <w:tmpl w:val="62FCF100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C27B9"/>
    <w:multiLevelType w:val="hybridMultilevel"/>
    <w:tmpl w:val="E67CB460"/>
    <w:lvl w:ilvl="0" w:tplc="B5BC8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A2545"/>
    <w:multiLevelType w:val="hybridMultilevel"/>
    <w:tmpl w:val="DD2C6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20315"/>
    <w:multiLevelType w:val="hybridMultilevel"/>
    <w:tmpl w:val="3D80B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84F90"/>
    <w:multiLevelType w:val="multilevel"/>
    <w:tmpl w:val="0BD2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5B6B27"/>
    <w:multiLevelType w:val="hybridMultilevel"/>
    <w:tmpl w:val="D64A71E0"/>
    <w:lvl w:ilvl="0" w:tplc="B5BC8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F5911"/>
    <w:multiLevelType w:val="hybridMultilevel"/>
    <w:tmpl w:val="7082B2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8625F"/>
    <w:multiLevelType w:val="hybridMultilevel"/>
    <w:tmpl w:val="32C62EE2"/>
    <w:lvl w:ilvl="0" w:tplc="F854603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81BCF"/>
    <w:multiLevelType w:val="hybridMultilevel"/>
    <w:tmpl w:val="56568D06"/>
    <w:lvl w:ilvl="0" w:tplc="1D3615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04D9C"/>
    <w:multiLevelType w:val="hybridMultilevel"/>
    <w:tmpl w:val="3AF092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E5A3E"/>
    <w:multiLevelType w:val="hybridMultilevel"/>
    <w:tmpl w:val="655A9FB0"/>
    <w:lvl w:ilvl="0" w:tplc="B5BC8154">
      <w:start w:val="1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87A8B"/>
    <w:multiLevelType w:val="hybridMultilevel"/>
    <w:tmpl w:val="2F74C5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92C6E"/>
    <w:multiLevelType w:val="hybridMultilevel"/>
    <w:tmpl w:val="5678AD18"/>
    <w:lvl w:ilvl="0" w:tplc="B5BC8154">
      <w:start w:val="1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D6864"/>
    <w:multiLevelType w:val="hybridMultilevel"/>
    <w:tmpl w:val="B0EAAA32"/>
    <w:lvl w:ilvl="0" w:tplc="6BE6E62C">
      <w:start w:val="8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49DE0F6C"/>
    <w:multiLevelType w:val="hybridMultilevel"/>
    <w:tmpl w:val="B1F8249A"/>
    <w:lvl w:ilvl="0" w:tplc="060AF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61955"/>
    <w:multiLevelType w:val="hybridMultilevel"/>
    <w:tmpl w:val="E3C6CD52"/>
    <w:lvl w:ilvl="0" w:tplc="22E04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901D7"/>
    <w:multiLevelType w:val="hybridMultilevel"/>
    <w:tmpl w:val="20244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04A05"/>
    <w:multiLevelType w:val="hybridMultilevel"/>
    <w:tmpl w:val="C34AA8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51A95"/>
    <w:multiLevelType w:val="hybridMultilevel"/>
    <w:tmpl w:val="CB18EAD2"/>
    <w:lvl w:ilvl="0" w:tplc="0405000F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041B40"/>
    <w:multiLevelType w:val="hybridMultilevel"/>
    <w:tmpl w:val="0D2E1B50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E61C8E"/>
    <w:multiLevelType w:val="hybridMultilevel"/>
    <w:tmpl w:val="8D080B86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B4126E"/>
    <w:multiLevelType w:val="hybridMultilevel"/>
    <w:tmpl w:val="82300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D37C9"/>
    <w:multiLevelType w:val="hybridMultilevel"/>
    <w:tmpl w:val="3198F9E2"/>
    <w:lvl w:ilvl="0" w:tplc="567C68FC">
      <w:start w:val="1"/>
      <w:numFmt w:val="bullet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34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22E39"/>
    <w:multiLevelType w:val="hybridMultilevel"/>
    <w:tmpl w:val="1B480CB4"/>
    <w:lvl w:ilvl="0" w:tplc="0405000F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2307216"/>
    <w:multiLevelType w:val="hybridMultilevel"/>
    <w:tmpl w:val="F56E14D6"/>
    <w:lvl w:ilvl="0" w:tplc="B5BC8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15341"/>
    <w:multiLevelType w:val="hybridMultilevel"/>
    <w:tmpl w:val="3F5E8B36"/>
    <w:lvl w:ilvl="0" w:tplc="B5BC8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86F52"/>
    <w:multiLevelType w:val="hybridMultilevel"/>
    <w:tmpl w:val="EC2AB4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A49AC"/>
    <w:multiLevelType w:val="hybridMultilevel"/>
    <w:tmpl w:val="8C4CB70E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5677684">
    <w:abstractNumId w:val="19"/>
  </w:num>
  <w:num w:numId="2" w16cid:durableId="2006128273">
    <w:abstractNumId w:val="38"/>
  </w:num>
  <w:num w:numId="3" w16cid:durableId="1546021349">
    <w:abstractNumId w:val="34"/>
  </w:num>
  <w:num w:numId="4" w16cid:durableId="1224217197">
    <w:abstractNumId w:val="7"/>
  </w:num>
  <w:num w:numId="5" w16cid:durableId="2068408411">
    <w:abstractNumId w:val="12"/>
  </w:num>
  <w:num w:numId="6" w16cid:durableId="1310672589">
    <w:abstractNumId w:val="5"/>
  </w:num>
  <w:num w:numId="7" w16cid:durableId="19671638">
    <w:abstractNumId w:val="1"/>
  </w:num>
  <w:num w:numId="8" w16cid:durableId="1172184619">
    <w:abstractNumId w:val="2"/>
  </w:num>
  <w:num w:numId="9" w16cid:durableId="1700935461">
    <w:abstractNumId w:val="27"/>
  </w:num>
  <w:num w:numId="10" w16cid:durableId="590624333">
    <w:abstractNumId w:val="36"/>
  </w:num>
  <w:num w:numId="11" w16cid:durableId="195386712">
    <w:abstractNumId w:val="8"/>
  </w:num>
  <w:num w:numId="12" w16cid:durableId="443960173">
    <w:abstractNumId w:val="37"/>
  </w:num>
  <w:num w:numId="13" w16cid:durableId="291906713">
    <w:abstractNumId w:val="21"/>
  </w:num>
  <w:num w:numId="14" w16cid:durableId="1606696457">
    <w:abstractNumId w:val="16"/>
  </w:num>
  <w:num w:numId="15" w16cid:durableId="855731720">
    <w:abstractNumId w:val="23"/>
  </w:num>
  <w:num w:numId="16" w16cid:durableId="448937785">
    <w:abstractNumId w:val="22"/>
  </w:num>
  <w:num w:numId="17" w16cid:durableId="386539258">
    <w:abstractNumId w:val="14"/>
  </w:num>
  <w:num w:numId="18" w16cid:durableId="46339138">
    <w:abstractNumId w:val="31"/>
  </w:num>
  <w:num w:numId="19" w16cid:durableId="925267085">
    <w:abstractNumId w:val="39"/>
  </w:num>
  <w:num w:numId="20" w16cid:durableId="489370230">
    <w:abstractNumId w:val="30"/>
  </w:num>
  <w:num w:numId="21" w16cid:durableId="1466042549">
    <w:abstractNumId w:val="6"/>
  </w:num>
  <w:num w:numId="22" w16cid:durableId="1479103474">
    <w:abstractNumId w:val="20"/>
  </w:num>
  <w:num w:numId="23" w16cid:durableId="279144483">
    <w:abstractNumId w:val="13"/>
  </w:num>
  <w:num w:numId="24" w16cid:durableId="1992757222">
    <w:abstractNumId w:val="4"/>
  </w:num>
  <w:num w:numId="25" w16cid:durableId="149030415">
    <w:abstractNumId w:val="18"/>
  </w:num>
  <w:num w:numId="26" w16cid:durableId="648440880">
    <w:abstractNumId w:val="29"/>
  </w:num>
  <w:num w:numId="27" w16cid:durableId="821625334">
    <w:abstractNumId w:val="28"/>
  </w:num>
  <w:num w:numId="28" w16cid:durableId="1983999861">
    <w:abstractNumId w:val="15"/>
  </w:num>
  <w:num w:numId="29" w16cid:durableId="129370205">
    <w:abstractNumId w:val="25"/>
  </w:num>
  <w:num w:numId="30" w16cid:durableId="81267490">
    <w:abstractNumId w:val="11"/>
  </w:num>
  <w:num w:numId="31" w16cid:durableId="1231844364">
    <w:abstractNumId w:val="35"/>
  </w:num>
  <w:num w:numId="32" w16cid:durableId="1377895231">
    <w:abstractNumId w:val="24"/>
  </w:num>
  <w:num w:numId="33" w16cid:durableId="658581056">
    <w:abstractNumId w:val="3"/>
  </w:num>
  <w:num w:numId="34" w16cid:durableId="1814132987">
    <w:abstractNumId w:val="17"/>
  </w:num>
  <w:num w:numId="35" w16cid:durableId="1387409065">
    <w:abstractNumId w:val="10"/>
  </w:num>
  <w:num w:numId="36" w16cid:durableId="250940114">
    <w:abstractNumId w:val="33"/>
  </w:num>
  <w:num w:numId="37" w16cid:durableId="53743436">
    <w:abstractNumId w:val="9"/>
  </w:num>
  <w:num w:numId="38" w16cid:durableId="615020128">
    <w:abstractNumId w:val="0"/>
  </w:num>
  <w:num w:numId="39" w16cid:durableId="2050908672">
    <w:abstractNumId w:val="32"/>
  </w:num>
  <w:num w:numId="40" w16cid:durableId="4288142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2F"/>
    <w:rsid w:val="00001EC3"/>
    <w:rsid w:val="00011D22"/>
    <w:rsid w:val="00012AB2"/>
    <w:rsid w:val="00014A11"/>
    <w:rsid w:val="00023BFF"/>
    <w:rsid w:val="000264CF"/>
    <w:rsid w:val="000359F0"/>
    <w:rsid w:val="000430E4"/>
    <w:rsid w:val="00046CA2"/>
    <w:rsid w:val="00046DEE"/>
    <w:rsid w:val="000519DF"/>
    <w:rsid w:val="00053591"/>
    <w:rsid w:val="00063DA0"/>
    <w:rsid w:val="00066839"/>
    <w:rsid w:val="0007003A"/>
    <w:rsid w:val="00076147"/>
    <w:rsid w:val="00085007"/>
    <w:rsid w:val="000865B7"/>
    <w:rsid w:val="0008781B"/>
    <w:rsid w:val="00087BF7"/>
    <w:rsid w:val="00087FCA"/>
    <w:rsid w:val="00091E1F"/>
    <w:rsid w:val="00092205"/>
    <w:rsid w:val="000A356A"/>
    <w:rsid w:val="000A4169"/>
    <w:rsid w:val="000A6B62"/>
    <w:rsid w:val="000A6DE4"/>
    <w:rsid w:val="000B2C41"/>
    <w:rsid w:val="000B4C47"/>
    <w:rsid w:val="000C23A2"/>
    <w:rsid w:val="000C50E5"/>
    <w:rsid w:val="000C7476"/>
    <w:rsid w:val="000D063B"/>
    <w:rsid w:val="000D2D37"/>
    <w:rsid w:val="000D5AE3"/>
    <w:rsid w:val="000D6804"/>
    <w:rsid w:val="000E27CB"/>
    <w:rsid w:val="000E4B74"/>
    <w:rsid w:val="000E6374"/>
    <w:rsid w:val="000F42F0"/>
    <w:rsid w:val="000F4921"/>
    <w:rsid w:val="000F543D"/>
    <w:rsid w:val="000F5AF0"/>
    <w:rsid w:val="00100CD7"/>
    <w:rsid w:val="00101C59"/>
    <w:rsid w:val="00112896"/>
    <w:rsid w:val="001159AA"/>
    <w:rsid w:val="0011752F"/>
    <w:rsid w:val="00121153"/>
    <w:rsid w:val="00124D5A"/>
    <w:rsid w:val="00125D68"/>
    <w:rsid w:val="00125FCC"/>
    <w:rsid w:val="00133850"/>
    <w:rsid w:val="00133EB1"/>
    <w:rsid w:val="00135908"/>
    <w:rsid w:val="00136466"/>
    <w:rsid w:val="00141904"/>
    <w:rsid w:val="00144F8A"/>
    <w:rsid w:val="00147B33"/>
    <w:rsid w:val="001529EE"/>
    <w:rsid w:val="00155F63"/>
    <w:rsid w:val="00156EEC"/>
    <w:rsid w:val="00157ABA"/>
    <w:rsid w:val="00164520"/>
    <w:rsid w:val="00164864"/>
    <w:rsid w:val="00164B47"/>
    <w:rsid w:val="00166407"/>
    <w:rsid w:val="00166E85"/>
    <w:rsid w:val="00167B09"/>
    <w:rsid w:val="001712AB"/>
    <w:rsid w:val="00171F1E"/>
    <w:rsid w:val="0017534D"/>
    <w:rsid w:val="00177269"/>
    <w:rsid w:val="00181C03"/>
    <w:rsid w:val="001905FE"/>
    <w:rsid w:val="00194FB3"/>
    <w:rsid w:val="0019515D"/>
    <w:rsid w:val="0019586D"/>
    <w:rsid w:val="00196DCD"/>
    <w:rsid w:val="001A1405"/>
    <w:rsid w:val="001A72E1"/>
    <w:rsid w:val="001B3711"/>
    <w:rsid w:val="001B630A"/>
    <w:rsid w:val="001B6CF5"/>
    <w:rsid w:val="001B7BA1"/>
    <w:rsid w:val="001C020D"/>
    <w:rsid w:val="001C2E06"/>
    <w:rsid w:val="001C3052"/>
    <w:rsid w:val="001C7389"/>
    <w:rsid w:val="001D0CB5"/>
    <w:rsid w:val="001D424F"/>
    <w:rsid w:val="001D586C"/>
    <w:rsid w:val="001D5F2F"/>
    <w:rsid w:val="001D6697"/>
    <w:rsid w:val="001E1244"/>
    <w:rsid w:val="001E13B4"/>
    <w:rsid w:val="001F5A2F"/>
    <w:rsid w:val="00206A76"/>
    <w:rsid w:val="002071FB"/>
    <w:rsid w:val="00213581"/>
    <w:rsid w:val="00220DDA"/>
    <w:rsid w:val="002272E2"/>
    <w:rsid w:val="00233037"/>
    <w:rsid w:val="00240D9A"/>
    <w:rsid w:val="0024249B"/>
    <w:rsid w:val="00247ACF"/>
    <w:rsid w:val="00250758"/>
    <w:rsid w:val="00251896"/>
    <w:rsid w:val="00251E24"/>
    <w:rsid w:val="00253744"/>
    <w:rsid w:val="00253E22"/>
    <w:rsid w:val="0025644A"/>
    <w:rsid w:val="0026065B"/>
    <w:rsid w:val="00260C81"/>
    <w:rsid w:val="00262336"/>
    <w:rsid w:val="00265EED"/>
    <w:rsid w:val="00270DD9"/>
    <w:rsid w:val="00272F01"/>
    <w:rsid w:val="00275029"/>
    <w:rsid w:val="002759CD"/>
    <w:rsid w:val="00276BA8"/>
    <w:rsid w:val="002854FB"/>
    <w:rsid w:val="0028691B"/>
    <w:rsid w:val="00286989"/>
    <w:rsid w:val="002874E6"/>
    <w:rsid w:val="00290E12"/>
    <w:rsid w:val="00293933"/>
    <w:rsid w:val="00294550"/>
    <w:rsid w:val="002A2884"/>
    <w:rsid w:val="002A2A88"/>
    <w:rsid w:val="002A3732"/>
    <w:rsid w:val="002A3CFF"/>
    <w:rsid w:val="002A426F"/>
    <w:rsid w:val="002A7860"/>
    <w:rsid w:val="002A7D93"/>
    <w:rsid w:val="002B0A71"/>
    <w:rsid w:val="002C084D"/>
    <w:rsid w:val="002C2171"/>
    <w:rsid w:val="002C382F"/>
    <w:rsid w:val="002D4D72"/>
    <w:rsid w:val="002D56D7"/>
    <w:rsid w:val="002D63D7"/>
    <w:rsid w:val="002D65B6"/>
    <w:rsid w:val="002D65C3"/>
    <w:rsid w:val="002E0D82"/>
    <w:rsid w:val="002E16FF"/>
    <w:rsid w:val="002E18C7"/>
    <w:rsid w:val="002E50F5"/>
    <w:rsid w:val="002F0FC1"/>
    <w:rsid w:val="002F258B"/>
    <w:rsid w:val="002F4996"/>
    <w:rsid w:val="002F6B66"/>
    <w:rsid w:val="00301EBE"/>
    <w:rsid w:val="00302ADC"/>
    <w:rsid w:val="00304F8E"/>
    <w:rsid w:val="00311055"/>
    <w:rsid w:val="00311A5E"/>
    <w:rsid w:val="00312956"/>
    <w:rsid w:val="00320C7E"/>
    <w:rsid w:val="003264F2"/>
    <w:rsid w:val="00327114"/>
    <w:rsid w:val="00330E21"/>
    <w:rsid w:val="00345A50"/>
    <w:rsid w:val="0034736B"/>
    <w:rsid w:val="00347AE5"/>
    <w:rsid w:val="00362262"/>
    <w:rsid w:val="00364BA5"/>
    <w:rsid w:val="00366B6E"/>
    <w:rsid w:val="00373E8D"/>
    <w:rsid w:val="0037494F"/>
    <w:rsid w:val="0037524F"/>
    <w:rsid w:val="00375D08"/>
    <w:rsid w:val="00381732"/>
    <w:rsid w:val="00385D83"/>
    <w:rsid w:val="00394B10"/>
    <w:rsid w:val="003A2E3C"/>
    <w:rsid w:val="003B10D5"/>
    <w:rsid w:val="003B361E"/>
    <w:rsid w:val="003B4C6C"/>
    <w:rsid w:val="003B58A7"/>
    <w:rsid w:val="003C0AC5"/>
    <w:rsid w:val="003C5F1D"/>
    <w:rsid w:val="003C6C3C"/>
    <w:rsid w:val="003D3DDB"/>
    <w:rsid w:val="003D3F80"/>
    <w:rsid w:val="003D7CA0"/>
    <w:rsid w:val="003E131A"/>
    <w:rsid w:val="003E285F"/>
    <w:rsid w:val="003E438C"/>
    <w:rsid w:val="003E7DEE"/>
    <w:rsid w:val="003F101F"/>
    <w:rsid w:val="003F75A0"/>
    <w:rsid w:val="004201BC"/>
    <w:rsid w:val="00424920"/>
    <w:rsid w:val="00425AEA"/>
    <w:rsid w:val="00425F12"/>
    <w:rsid w:val="0042721A"/>
    <w:rsid w:val="0043304B"/>
    <w:rsid w:val="004332F6"/>
    <w:rsid w:val="00434276"/>
    <w:rsid w:val="00435BC9"/>
    <w:rsid w:val="00435DE1"/>
    <w:rsid w:val="004378E2"/>
    <w:rsid w:val="004415D7"/>
    <w:rsid w:val="00442B91"/>
    <w:rsid w:val="004446F0"/>
    <w:rsid w:val="0044632F"/>
    <w:rsid w:val="00457859"/>
    <w:rsid w:val="00462566"/>
    <w:rsid w:val="00462890"/>
    <w:rsid w:val="00462CC3"/>
    <w:rsid w:val="00465AE5"/>
    <w:rsid w:val="004707CE"/>
    <w:rsid w:val="00471383"/>
    <w:rsid w:val="00471ABA"/>
    <w:rsid w:val="00473FF3"/>
    <w:rsid w:val="004740FD"/>
    <w:rsid w:val="00476AEF"/>
    <w:rsid w:val="00477FD2"/>
    <w:rsid w:val="00482F99"/>
    <w:rsid w:val="00483441"/>
    <w:rsid w:val="0048430A"/>
    <w:rsid w:val="00494195"/>
    <w:rsid w:val="004A3260"/>
    <w:rsid w:val="004B15EB"/>
    <w:rsid w:val="004B1A7F"/>
    <w:rsid w:val="004B5394"/>
    <w:rsid w:val="004B54BE"/>
    <w:rsid w:val="004C23EE"/>
    <w:rsid w:val="004C4F66"/>
    <w:rsid w:val="004D01A2"/>
    <w:rsid w:val="004D1F6E"/>
    <w:rsid w:val="004E005E"/>
    <w:rsid w:val="004E10FC"/>
    <w:rsid w:val="004E2750"/>
    <w:rsid w:val="004E2924"/>
    <w:rsid w:val="004E6B8E"/>
    <w:rsid w:val="00500EA3"/>
    <w:rsid w:val="00501F5A"/>
    <w:rsid w:val="005021EE"/>
    <w:rsid w:val="00503111"/>
    <w:rsid w:val="005043A1"/>
    <w:rsid w:val="005064F2"/>
    <w:rsid w:val="0051194F"/>
    <w:rsid w:val="00514DFA"/>
    <w:rsid w:val="005164F6"/>
    <w:rsid w:val="005173BE"/>
    <w:rsid w:val="00517569"/>
    <w:rsid w:val="00521429"/>
    <w:rsid w:val="00524864"/>
    <w:rsid w:val="0053112D"/>
    <w:rsid w:val="00550624"/>
    <w:rsid w:val="00551305"/>
    <w:rsid w:val="005566BD"/>
    <w:rsid w:val="005566E1"/>
    <w:rsid w:val="00556F0D"/>
    <w:rsid w:val="00560F43"/>
    <w:rsid w:val="005634CD"/>
    <w:rsid w:val="00566080"/>
    <w:rsid w:val="005753D9"/>
    <w:rsid w:val="00580EC1"/>
    <w:rsid w:val="00585169"/>
    <w:rsid w:val="005904C8"/>
    <w:rsid w:val="005934C3"/>
    <w:rsid w:val="00593913"/>
    <w:rsid w:val="00595035"/>
    <w:rsid w:val="005960FE"/>
    <w:rsid w:val="00597A7B"/>
    <w:rsid w:val="00597C9F"/>
    <w:rsid w:val="005A635A"/>
    <w:rsid w:val="005A7CE4"/>
    <w:rsid w:val="005B1FE6"/>
    <w:rsid w:val="005B4773"/>
    <w:rsid w:val="005C231E"/>
    <w:rsid w:val="005D02C4"/>
    <w:rsid w:val="005D45D9"/>
    <w:rsid w:val="005E687C"/>
    <w:rsid w:val="005F081E"/>
    <w:rsid w:val="005F0E09"/>
    <w:rsid w:val="005F31D1"/>
    <w:rsid w:val="005F49B4"/>
    <w:rsid w:val="005F7ADE"/>
    <w:rsid w:val="005F7BF9"/>
    <w:rsid w:val="006039A4"/>
    <w:rsid w:val="0060432F"/>
    <w:rsid w:val="00605BBA"/>
    <w:rsid w:val="00605E6D"/>
    <w:rsid w:val="00606B23"/>
    <w:rsid w:val="00607030"/>
    <w:rsid w:val="0061282F"/>
    <w:rsid w:val="00613539"/>
    <w:rsid w:val="006136E9"/>
    <w:rsid w:val="00617DF3"/>
    <w:rsid w:val="00625125"/>
    <w:rsid w:val="0063474C"/>
    <w:rsid w:val="006408B4"/>
    <w:rsid w:val="006453FB"/>
    <w:rsid w:val="00651A60"/>
    <w:rsid w:val="00652F46"/>
    <w:rsid w:val="00656789"/>
    <w:rsid w:val="00660AEA"/>
    <w:rsid w:val="0066314C"/>
    <w:rsid w:val="0066623D"/>
    <w:rsid w:val="00680B5C"/>
    <w:rsid w:val="00690CD7"/>
    <w:rsid w:val="006938A6"/>
    <w:rsid w:val="00695943"/>
    <w:rsid w:val="00695F05"/>
    <w:rsid w:val="0069676D"/>
    <w:rsid w:val="006A475C"/>
    <w:rsid w:val="006B0FA8"/>
    <w:rsid w:val="006B15ED"/>
    <w:rsid w:val="006B1A12"/>
    <w:rsid w:val="006B39ED"/>
    <w:rsid w:val="006B505B"/>
    <w:rsid w:val="006C3FF8"/>
    <w:rsid w:val="006C40A1"/>
    <w:rsid w:val="006D2E3F"/>
    <w:rsid w:val="006D79E4"/>
    <w:rsid w:val="006E0174"/>
    <w:rsid w:val="006E1A45"/>
    <w:rsid w:val="006E377A"/>
    <w:rsid w:val="006E6DF9"/>
    <w:rsid w:val="006F0E37"/>
    <w:rsid w:val="006F1D0C"/>
    <w:rsid w:val="006F37D3"/>
    <w:rsid w:val="006F7B6A"/>
    <w:rsid w:val="00701628"/>
    <w:rsid w:val="00707D7B"/>
    <w:rsid w:val="007102B6"/>
    <w:rsid w:val="007157BD"/>
    <w:rsid w:val="0072042F"/>
    <w:rsid w:val="00720F82"/>
    <w:rsid w:val="00721087"/>
    <w:rsid w:val="00724C91"/>
    <w:rsid w:val="00741A72"/>
    <w:rsid w:val="007441C0"/>
    <w:rsid w:val="00744E0A"/>
    <w:rsid w:val="00752980"/>
    <w:rsid w:val="00756560"/>
    <w:rsid w:val="00760CE2"/>
    <w:rsid w:val="007611B3"/>
    <w:rsid w:val="00771F40"/>
    <w:rsid w:val="00772ED5"/>
    <w:rsid w:val="0077431D"/>
    <w:rsid w:val="007768E4"/>
    <w:rsid w:val="0078067E"/>
    <w:rsid w:val="0078336E"/>
    <w:rsid w:val="00784404"/>
    <w:rsid w:val="00787C85"/>
    <w:rsid w:val="007904FA"/>
    <w:rsid w:val="007941A9"/>
    <w:rsid w:val="00795312"/>
    <w:rsid w:val="00796788"/>
    <w:rsid w:val="007979E5"/>
    <w:rsid w:val="007A18B6"/>
    <w:rsid w:val="007A4937"/>
    <w:rsid w:val="007A4A02"/>
    <w:rsid w:val="007A5A9B"/>
    <w:rsid w:val="007A610D"/>
    <w:rsid w:val="007B3CD9"/>
    <w:rsid w:val="007C185E"/>
    <w:rsid w:val="007C1DD3"/>
    <w:rsid w:val="007C2BEA"/>
    <w:rsid w:val="007C56EF"/>
    <w:rsid w:val="007D58F5"/>
    <w:rsid w:val="007D63B5"/>
    <w:rsid w:val="007D6F35"/>
    <w:rsid w:val="007D7455"/>
    <w:rsid w:val="007E0FA0"/>
    <w:rsid w:val="007E1E39"/>
    <w:rsid w:val="007E296F"/>
    <w:rsid w:val="007E3422"/>
    <w:rsid w:val="007E5888"/>
    <w:rsid w:val="007F0CBB"/>
    <w:rsid w:val="007F3534"/>
    <w:rsid w:val="007F3FF1"/>
    <w:rsid w:val="007F5F8D"/>
    <w:rsid w:val="007F70BA"/>
    <w:rsid w:val="00801B17"/>
    <w:rsid w:val="00804344"/>
    <w:rsid w:val="00811C89"/>
    <w:rsid w:val="008178F9"/>
    <w:rsid w:val="00824012"/>
    <w:rsid w:val="008252F8"/>
    <w:rsid w:val="00833320"/>
    <w:rsid w:val="00833976"/>
    <w:rsid w:val="00836D2D"/>
    <w:rsid w:val="00842A4E"/>
    <w:rsid w:val="008448C2"/>
    <w:rsid w:val="00852E11"/>
    <w:rsid w:val="008559B5"/>
    <w:rsid w:val="00855ED1"/>
    <w:rsid w:val="0086039F"/>
    <w:rsid w:val="0086128E"/>
    <w:rsid w:val="00863995"/>
    <w:rsid w:val="00866581"/>
    <w:rsid w:val="008668C5"/>
    <w:rsid w:val="00872717"/>
    <w:rsid w:val="008770C1"/>
    <w:rsid w:val="008A0890"/>
    <w:rsid w:val="008B1BA6"/>
    <w:rsid w:val="008B3B87"/>
    <w:rsid w:val="008B717D"/>
    <w:rsid w:val="008C13B1"/>
    <w:rsid w:val="008C2EAB"/>
    <w:rsid w:val="008C5076"/>
    <w:rsid w:val="008D10A7"/>
    <w:rsid w:val="008D2133"/>
    <w:rsid w:val="008D397A"/>
    <w:rsid w:val="008D718A"/>
    <w:rsid w:val="008D7BAA"/>
    <w:rsid w:val="008E47E0"/>
    <w:rsid w:val="008E5112"/>
    <w:rsid w:val="008E59CE"/>
    <w:rsid w:val="008E5FFA"/>
    <w:rsid w:val="008E61AD"/>
    <w:rsid w:val="008E6AFB"/>
    <w:rsid w:val="008F2D4F"/>
    <w:rsid w:val="008F7AF4"/>
    <w:rsid w:val="00910C4C"/>
    <w:rsid w:val="009310CB"/>
    <w:rsid w:val="0093358F"/>
    <w:rsid w:val="00943023"/>
    <w:rsid w:val="00943D20"/>
    <w:rsid w:val="00947219"/>
    <w:rsid w:val="0094782C"/>
    <w:rsid w:val="00952F82"/>
    <w:rsid w:val="00955103"/>
    <w:rsid w:val="00962C6C"/>
    <w:rsid w:val="00967574"/>
    <w:rsid w:val="0098014F"/>
    <w:rsid w:val="00980296"/>
    <w:rsid w:val="00981D01"/>
    <w:rsid w:val="00982591"/>
    <w:rsid w:val="0098337B"/>
    <w:rsid w:val="00984C2D"/>
    <w:rsid w:val="0098600C"/>
    <w:rsid w:val="00990D39"/>
    <w:rsid w:val="009A086C"/>
    <w:rsid w:val="009A3692"/>
    <w:rsid w:val="009A68BD"/>
    <w:rsid w:val="009B667A"/>
    <w:rsid w:val="009C1B3A"/>
    <w:rsid w:val="009C7C34"/>
    <w:rsid w:val="009D02BE"/>
    <w:rsid w:val="009D14CE"/>
    <w:rsid w:val="009D36B0"/>
    <w:rsid w:val="009D40C7"/>
    <w:rsid w:val="009D6E06"/>
    <w:rsid w:val="009E3C88"/>
    <w:rsid w:val="009F3509"/>
    <w:rsid w:val="009F5732"/>
    <w:rsid w:val="00A023AF"/>
    <w:rsid w:val="00A03802"/>
    <w:rsid w:val="00A044AE"/>
    <w:rsid w:val="00A07D3D"/>
    <w:rsid w:val="00A12E94"/>
    <w:rsid w:val="00A13999"/>
    <w:rsid w:val="00A142CC"/>
    <w:rsid w:val="00A2036B"/>
    <w:rsid w:val="00A24218"/>
    <w:rsid w:val="00A245D8"/>
    <w:rsid w:val="00A4275D"/>
    <w:rsid w:val="00A42DF3"/>
    <w:rsid w:val="00A46650"/>
    <w:rsid w:val="00A46CA4"/>
    <w:rsid w:val="00A51454"/>
    <w:rsid w:val="00A56F91"/>
    <w:rsid w:val="00A7488E"/>
    <w:rsid w:val="00A85B5A"/>
    <w:rsid w:val="00A95B56"/>
    <w:rsid w:val="00A97624"/>
    <w:rsid w:val="00A97681"/>
    <w:rsid w:val="00A9789E"/>
    <w:rsid w:val="00AA29C7"/>
    <w:rsid w:val="00AA455F"/>
    <w:rsid w:val="00AB1773"/>
    <w:rsid w:val="00AB7D5B"/>
    <w:rsid w:val="00AB7D6A"/>
    <w:rsid w:val="00AD0A48"/>
    <w:rsid w:val="00AD2921"/>
    <w:rsid w:val="00AD4BDB"/>
    <w:rsid w:val="00AD676C"/>
    <w:rsid w:val="00AE1ED9"/>
    <w:rsid w:val="00AE221D"/>
    <w:rsid w:val="00AE4ACE"/>
    <w:rsid w:val="00AE7906"/>
    <w:rsid w:val="00AF0E98"/>
    <w:rsid w:val="00AF1179"/>
    <w:rsid w:val="00AF4095"/>
    <w:rsid w:val="00B01609"/>
    <w:rsid w:val="00B06742"/>
    <w:rsid w:val="00B07A71"/>
    <w:rsid w:val="00B12BC1"/>
    <w:rsid w:val="00B15A0D"/>
    <w:rsid w:val="00B2429B"/>
    <w:rsid w:val="00B2676A"/>
    <w:rsid w:val="00B30257"/>
    <w:rsid w:val="00B33A3C"/>
    <w:rsid w:val="00B35601"/>
    <w:rsid w:val="00B40093"/>
    <w:rsid w:val="00B43E2A"/>
    <w:rsid w:val="00B454AB"/>
    <w:rsid w:val="00B47E3E"/>
    <w:rsid w:val="00B60728"/>
    <w:rsid w:val="00B63D7C"/>
    <w:rsid w:val="00B640B5"/>
    <w:rsid w:val="00B671DC"/>
    <w:rsid w:val="00B7097B"/>
    <w:rsid w:val="00B74536"/>
    <w:rsid w:val="00B775C4"/>
    <w:rsid w:val="00B82596"/>
    <w:rsid w:val="00B82C07"/>
    <w:rsid w:val="00B8331E"/>
    <w:rsid w:val="00B8506A"/>
    <w:rsid w:val="00B91F9E"/>
    <w:rsid w:val="00B92BE0"/>
    <w:rsid w:val="00B92CE8"/>
    <w:rsid w:val="00B9390D"/>
    <w:rsid w:val="00B9520C"/>
    <w:rsid w:val="00BA00D1"/>
    <w:rsid w:val="00BA3A19"/>
    <w:rsid w:val="00BA44C9"/>
    <w:rsid w:val="00BA52AE"/>
    <w:rsid w:val="00BA63EA"/>
    <w:rsid w:val="00BB2988"/>
    <w:rsid w:val="00BB460D"/>
    <w:rsid w:val="00BC2F91"/>
    <w:rsid w:val="00BC4C76"/>
    <w:rsid w:val="00BC67FD"/>
    <w:rsid w:val="00BC7D7C"/>
    <w:rsid w:val="00BD62E4"/>
    <w:rsid w:val="00BE07E2"/>
    <w:rsid w:val="00BE1188"/>
    <w:rsid w:val="00BE4114"/>
    <w:rsid w:val="00BE444C"/>
    <w:rsid w:val="00BE449A"/>
    <w:rsid w:val="00BE4C0B"/>
    <w:rsid w:val="00BE4FB0"/>
    <w:rsid w:val="00BE6586"/>
    <w:rsid w:val="00BF0A86"/>
    <w:rsid w:val="00BF717A"/>
    <w:rsid w:val="00C01997"/>
    <w:rsid w:val="00C0262C"/>
    <w:rsid w:val="00C04496"/>
    <w:rsid w:val="00C05D8B"/>
    <w:rsid w:val="00C0619A"/>
    <w:rsid w:val="00C13FFD"/>
    <w:rsid w:val="00C15C07"/>
    <w:rsid w:val="00C1666B"/>
    <w:rsid w:val="00C167E5"/>
    <w:rsid w:val="00C174F0"/>
    <w:rsid w:val="00C21B88"/>
    <w:rsid w:val="00C22494"/>
    <w:rsid w:val="00C25C71"/>
    <w:rsid w:val="00C25E5D"/>
    <w:rsid w:val="00C26F86"/>
    <w:rsid w:val="00C30000"/>
    <w:rsid w:val="00C32130"/>
    <w:rsid w:val="00C32C76"/>
    <w:rsid w:val="00C3716E"/>
    <w:rsid w:val="00C378A6"/>
    <w:rsid w:val="00C400AA"/>
    <w:rsid w:val="00C47134"/>
    <w:rsid w:val="00C47478"/>
    <w:rsid w:val="00C47AD9"/>
    <w:rsid w:val="00C47D7D"/>
    <w:rsid w:val="00C56A5A"/>
    <w:rsid w:val="00C64F64"/>
    <w:rsid w:val="00C67910"/>
    <w:rsid w:val="00C679F8"/>
    <w:rsid w:val="00C74DE4"/>
    <w:rsid w:val="00C75ACD"/>
    <w:rsid w:val="00C76205"/>
    <w:rsid w:val="00C76BF7"/>
    <w:rsid w:val="00C93163"/>
    <w:rsid w:val="00C9339A"/>
    <w:rsid w:val="00C9370E"/>
    <w:rsid w:val="00C94FBA"/>
    <w:rsid w:val="00CA5FD8"/>
    <w:rsid w:val="00CB2F6E"/>
    <w:rsid w:val="00CB52DF"/>
    <w:rsid w:val="00CC22E6"/>
    <w:rsid w:val="00CC3A5B"/>
    <w:rsid w:val="00CC47FC"/>
    <w:rsid w:val="00CD36EB"/>
    <w:rsid w:val="00CE3A3C"/>
    <w:rsid w:val="00CE7DF8"/>
    <w:rsid w:val="00CF7201"/>
    <w:rsid w:val="00CF7A55"/>
    <w:rsid w:val="00D01903"/>
    <w:rsid w:val="00D0345E"/>
    <w:rsid w:val="00D11D30"/>
    <w:rsid w:val="00D15C7B"/>
    <w:rsid w:val="00D1637A"/>
    <w:rsid w:val="00D200BD"/>
    <w:rsid w:val="00D207B9"/>
    <w:rsid w:val="00D22E8B"/>
    <w:rsid w:val="00D237BD"/>
    <w:rsid w:val="00D24629"/>
    <w:rsid w:val="00D25E72"/>
    <w:rsid w:val="00D26514"/>
    <w:rsid w:val="00D277C1"/>
    <w:rsid w:val="00D300E0"/>
    <w:rsid w:val="00D31BFF"/>
    <w:rsid w:val="00D31E74"/>
    <w:rsid w:val="00D37C51"/>
    <w:rsid w:val="00D41BDE"/>
    <w:rsid w:val="00D41BED"/>
    <w:rsid w:val="00D437C3"/>
    <w:rsid w:val="00D459A7"/>
    <w:rsid w:val="00D52CA3"/>
    <w:rsid w:val="00D5759E"/>
    <w:rsid w:val="00D60662"/>
    <w:rsid w:val="00D625DC"/>
    <w:rsid w:val="00D700BB"/>
    <w:rsid w:val="00D71A63"/>
    <w:rsid w:val="00D73E4F"/>
    <w:rsid w:val="00D745D9"/>
    <w:rsid w:val="00D82EC2"/>
    <w:rsid w:val="00D90AAD"/>
    <w:rsid w:val="00D921A9"/>
    <w:rsid w:val="00D937D4"/>
    <w:rsid w:val="00D953B5"/>
    <w:rsid w:val="00DA2635"/>
    <w:rsid w:val="00DB5F54"/>
    <w:rsid w:val="00DC26FF"/>
    <w:rsid w:val="00DC2B53"/>
    <w:rsid w:val="00DD173F"/>
    <w:rsid w:val="00DD40D0"/>
    <w:rsid w:val="00DD5BAB"/>
    <w:rsid w:val="00DD73C1"/>
    <w:rsid w:val="00DE2F86"/>
    <w:rsid w:val="00DE447E"/>
    <w:rsid w:val="00DE53EF"/>
    <w:rsid w:val="00E02233"/>
    <w:rsid w:val="00E04BB5"/>
    <w:rsid w:val="00E11534"/>
    <w:rsid w:val="00E11EDA"/>
    <w:rsid w:val="00E12A8F"/>
    <w:rsid w:val="00E1335F"/>
    <w:rsid w:val="00E14154"/>
    <w:rsid w:val="00E27ADE"/>
    <w:rsid w:val="00E30C34"/>
    <w:rsid w:val="00E40325"/>
    <w:rsid w:val="00E4270A"/>
    <w:rsid w:val="00E43491"/>
    <w:rsid w:val="00E43673"/>
    <w:rsid w:val="00E463E6"/>
    <w:rsid w:val="00E50942"/>
    <w:rsid w:val="00E52EF0"/>
    <w:rsid w:val="00E5748A"/>
    <w:rsid w:val="00E62851"/>
    <w:rsid w:val="00E62CAC"/>
    <w:rsid w:val="00E66545"/>
    <w:rsid w:val="00E719AD"/>
    <w:rsid w:val="00E74A0B"/>
    <w:rsid w:val="00E753D1"/>
    <w:rsid w:val="00E754AF"/>
    <w:rsid w:val="00E85416"/>
    <w:rsid w:val="00E86121"/>
    <w:rsid w:val="00E86265"/>
    <w:rsid w:val="00E87E48"/>
    <w:rsid w:val="00E952B8"/>
    <w:rsid w:val="00EA4409"/>
    <w:rsid w:val="00EA4758"/>
    <w:rsid w:val="00EA625B"/>
    <w:rsid w:val="00EA7F02"/>
    <w:rsid w:val="00EB2C2E"/>
    <w:rsid w:val="00EB3036"/>
    <w:rsid w:val="00EC0BFF"/>
    <w:rsid w:val="00EC1950"/>
    <w:rsid w:val="00EC5960"/>
    <w:rsid w:val="00ED0AA1"/>
    <w:rsid w:val="00ED3DDE"/>
    <w:rsid w:val="00EE276F"/>
    <w:rsid w:val="00EE2FE1"/>
    <w:rsid w:val="00EE533F"/>
    <w:rsid w:val="00EE7519"/>
    <w:rsid w:val="00EF103D"/>
    <w:rsid w:val="00EF21C4"/>
    <w:rsid w:val="00EF7476"/>
    <w:rsid w:val="00F015F0"/>
    <w:rsid w:val="00F0205A"/>
    <w:rsid w:val="00F02E32"/>
    <w:rsid w:val="00F06FC8"/>
    <w:rsid w:val="00F1277D"/>
    <w:rsid w:val="00F14A58"/>
    <w:rsid w:val="00F14ACC"/>
    <w:rsid w:val="00F20D95"/>
    <w:rsid w:val="00F23258"/>
    <w:rsid w:val="00F23287"/>
    <w:rsid w:val="00F2398D"/>
    <w:rsid w:val="00F2477B"/>
    <w:rsid w:val="00F277C9"/>
    <w:rsid w:val="00F30915"/>
    <w:rsid w:val="00F3508B"/>
    <w:rsid w:val="00F4116E"/>
    <w:rsid w:val="00F42109"/>
    <w:rsid w:val="00F4339A"/>
    <w:rsid w:val="00F44AA6"/>
    <w:rsid w:val="00F6029E"/>
    <w:rsid w:val="00F61DF5"/>
    <w:rsid w:val="00F7308E"/>
    <w:rsid w:val="00F734A5"/>
    <w:rsid w:val="00F736E1"/>
    <w:rsid w:val="00F74060"/>
    <w:rsid w:val="00F74375"/>
    <w:rsid w:val="00F82C86"/>
    <w:rsid w:val="00F8379E"/>
    <w:rsid w:val="00F854FB"/>
    <w:rsid w:val="00F86E6D"/>
    <w:rsid w:val="00F90994"/>
    <w:rsid w:val="00F92C49"/>
    <w:rsid w:val="00FA2E3B"/>
    <w:rsid w:val="00FA404F"/>
    <w:rsid w:val="00FA44F7"/>
    <w:rsid w:val="00FA5486"/>
    <w:rsid w:val="00FB7BCD"/>
    <w:rsid w:val="00FC02E3"/>
    <w:rsid w:val="00FC18FE"/>
    <w:rsid w:val="00FC47AB"/>
    <w:rsid w:val="00FD27AF"/>
    <w:rsid w:val="00FD45E5"/>
    <w:rsid w:val="00FD4E2B"/>
    <w:rsid w:val="00FD68F2"/>
    <w:rsid w:val="00FD6DC2"/>
    <w:rsid w:val="00FE30FE"/>
    <w:rsid w:val="00FE5487"/>
    <w:rsid w:val="00FF27CC"/>
    <w:rsid w:val="00FF3C43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FD72201"/>
  <w15:chartTrackingRefBased/>
  <w15:docId w15:val="{60560685-6C37-42AC-9244-93F1C203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  <w:lang w:val="x-none" w:eastAsia="x-none"/>
    </w:rPr>
  </w:style>
  <w:style w:type="paragraph" w:styleId="Zhlav">
    <w:name w:val="header"/>
    <w:basedOn w:val="Normln"/>
    <w:link w:val="ZhlavChar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semiHidden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100CD7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B0A71"/>
    <w:rPr>
      <w:color w:val="954F72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0E21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2429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9370E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5043A1"/>
    <w:pPr>
      <w:spacing w:after="0" w:line="240" w:lineRule="auto"/>
      <w:jc w:val="both"/>
    </w:pPr>
    <w:rPr>
      <w:rFonts w:ascii="Tahoma" w:eastAsia="Times New Roman" w:hAnsi="Tahoma"/>
      <w:sz w:val="1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043A1"/>
    <w:rPr>
      <w:rFonts w:ascii="Tahoma" w:eastAsia="Times New Roman" w:hAnsi="Tahoma"/>
      <w:sz w:val="12"/>
      <w:szCs w:val="24"/>
    </w:rPr>
  </w:style>
  <w:style w:type="paragraph" w:customStyle="1" w:styleId="Strany">
    <w:name w:val="Strany"/>
    <w:basedOn w:val="Normln"/>
    <w:rsid w:val="005043A1"/>
    <w:pPr>
      <w:spacing w:before="240" w:after="0" w:line="240" w:lineRule="auto"/>
      <w:ind w:left="1135" w:right="-1" w:hanging="567"/>
    </w:pPr>
    <w:rPr>
      <w:rFonts w:ascii="Arial" w:eastAsia="Times New Roman" w:hAnsi="Arial"/>
      <w:sz w:val="20"/>
      <w:szCs w:val="20"/>
      <w:lang w:eastAsia="cs-CZ"/>
    </w:rPr>
  </w:style>
  <w:style w:type="paragraph" w:styleId="Seznam">
    <w:name w:val="List"/>
    <w:basedOn w:val="Normln"/>
    <w:rsid w:val="005043A1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ormlnweb">
    <w:name w:val="Normal (Web)"/>
    <w:basedOn w:val="Normln"/>
    <w:rsid w:val="00504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5043A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5043A1"/>
    <w:rPr>
      <w:rFonts w:ascii="Times New Roman" w:eastAsia="Times New Roman" w:hAnsi="Times New Roman"/>
      <w:sz w:val="16"/>
      <w:szCs w:val="16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7D5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aktury@nemz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dovan.soba@nemz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99A89-67C8-4553-8071-2BB78AA2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2428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16724</CharactersWithSpaces>
  <SharedDoc>false</SharedDoc>
  <HLinks>
    <vt:vector size="6" baseType="variant">
      <vt:variant>
        <vt:i4>1310822</vt:i4>
      </vt:variant>
      <vt:variant>
        <vt:i4>0</vt:i4>
      </vt:variant>
      <vt:variant>
        <vt:i4>0</vt:i4>
      </vt:variant>
      <vt:variant>
        <vt:i4>5</vt:i4>
      </vt:variant>
      <vt:variant>
        <vt:lpwstr>mailto:libor.vykoupil@nemzn.cz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Mgr. Radovan Šoba, právník Nemocnice Znojmo</dc:creator>
  <cp:keywords/>
  <cp:lastModifiedBy>Lenka Jelínková (OZ obchodní)</cp:lastModifiedBy>
  <cp:revision>2</cp:revision>
  <cp:lastPrinted>2014-01-14T13:27:00Z</cp:lastPrinted>
  <dcterms:created xsi:type="dcterms:W3CDTF">2025-04-10T12:26:00Z</dcterms:created>
  <dcterms:modified xsi:type="dcterms:W3CDTF">2025-04-10T12:26:00Z</dcterms:modified>
</cp:coreProperties>
</file>